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3E20" w14:textId="77777777" w:rsidR="001E6808" w:rsidRPr="005421B9" w:rsidRDefault="003C3C37" w:rsidP="00BB5092">
      <w:pPr>
        <w:spacing w:after="0" w:line="240" w:lineRule="auto"/>
        <w:jc w:val="center"/>
        <w:rPr>
          <w:b/>
          <w:color w:val="00AE58"/>
          <w:sz w:val="44"/>
          <w:szCs w:val="44"/>
        </w:rPr>
      </w:pPr>
      <w:r w:rsidRPr="005421B9">
        <w:rPr>
          <w:b/>
          <w:noProof/>
        </w:rPr>
        <w:drawing>
          <wp:anchor distT="0" distB="0" distL="114300" distR="114300" simplePos="0" relativeHeight="251658240" behindDoc="1" locked="0" layoutInCell="1" allowOverlap="1" wp14:anchorId="2E3A4634" wp14:editId="0CA4132F">
            <wp:simplePos x="0" y="0"/>
            <wp:positionH relativeFrom="column">
              <wp:posOffset>20955</wp:posOffset>
            </wp:positionH>
            <wp:positionV relativeFrom="paragraph">
              <wp:posOffset>-159385</wp:posOffset>
            </wp:positionV>
            <wp:extent cx="1656715" cy="1184275"/>
            <wp:effectExtent l="19050" t="0" r="635" b="0"/>
            <wp:wrapTight wrapText="bothSides">
              <wp:wrapPolygon edited="0">
                <wp:start x="-248" y="0"/>
                <wp:lineTo x="-248" y="21195"/>
                <wp:lineTo x="21608" y="21195"/>
                <wp:lineTo x="21608" y="0"/>
                <wp:lineTo x="-248" y="0"/>
              </wp:wrapPolygon>
            </wp:wrapTight>
            <wp:docPr id="1" name="Picture 0" descr="GS_DIAMONDSofArkansas_servicemark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_DIAMONDSofArkansas_servicemarksmall.jpg"/>
                    <pic:cNvPicPr/>
                  </pic:nvPicPr>
                  <pic:blipFill>
                    <a:blip r:embed="rId8" cstate="print"/>
                    <a:stretch>
                      <a:fillRect/>
                    </a:stretch>
                  </pic:blipFill>
                  <pic:spPr>
                    <a:xfrm>
                      <a:off x="0" y="0"/>
                      <a:ext cx="1656715" cy="1184275"/>
                    </a:xfrm>
                    <a:prstGeom prst="rect">
                      <a:avLst/>
                    </a:prstGeom>
                  </pic:spPr>
                </pic:pic>
              </a:graphicData>
            </a:graphic>
          </wp:anchor>
        </w:drawing>
      </w:r>
      <w:r w:rsidR="001E6808" w:rsidRPr="005421B9">
        <w:rPr>
          <w:b/>
          <w:color w:val="00AE58"/>
          <w:sz w:val="44"/>
          <w:szCs w:val="44"/>
        </w:rPr>
        <w:t>Job Description</w:t>
      </w:r>
    </w:p>
    <w:p w14:paraId="08FB063A" w14:textId="2043BEB8" w:rsidR="00515A73" w:rsidRPr="005421B9" w:rsidRDefault="00EE170B" w:rsidP="00BB5092">
      <w:pPr>
        <w:spacing w:after="0" w:line="240" w:lineRule="auto"/>
        <w:jc w:val="center"/>
        <w:rPr>
          <w:b/>
          <w:color w:val="00AE58"/>
          <w:sz w:val="44"/>
          <w:szCs w:val="44"/>
        </w:rPr>
      </w:pPr>
      <w:r>
        <w:rPr>
          <w:b/>
          <w:color w:val="00AE58"/>
          <w:sz w:val="44"/>
          <w:szCs w:val="44"/>
        </w:rPr>
        <w:t xml:space="preserve">Fund Development </w:t>
      </w:r>
      <w:r w:rsidR="00C93D6F">
        <w:rPr>
          <w:b/>
          <w:color w:val="00AE58"/>
          <w:sz w:val="44"/>
          <w:szCs w:val="44"/>
        </w:rPr>
        <w:t>Manager</w:t>
      </w:r>
    </w:p>
    <w:p w14:paraId="212AA62E" w14:textId="77777777" w:rsidR="001E6808" w:rsidRDefault="001E6808" w:rsidP="00BB5092">
      <w:pPr>
        <w:spacing w:after="0" w:line="240" w:lineRule="auto"/>
        <w:rPr>
          <w:color w:val="00AE58"/>
          <w:sz w:val="44"/>
          <w:szCs w:val="44"/>
        </w:rPr>
      </w:pPr>
    </w:p>
    <w:p w14:paraId="7C35F4A5" w14:textId="77777777" w:rsidR="005421B9" w:rsidRDefault="005421B9" w:rsidP="00BB5092">
      <w:pPr>
        <w:spacing w:after="0" w:line="240" w:lineRule="auto"/>
        <w:rPr>
          <w:color w:val="00AE58"/>
          <w:sz w:val="20"/>
          <w:szCs w:val="20"/>
        </w:rPr>
      </w:pPr>
    </w:p>
    <w:p w14:paraId="3CF75826" w14:textId="77777777" w:rsidR="001E6808" w:rsidRPr="005421B9" w:rsidRDefault="005421B9" w:rsidP="00BB5092">
      <w:pPr>
        <w:spacing w:after="0" w:line="240" w:lineRule="auto"/>
        <w:rPr>
          <w:sz w:val="24"/>
          <w:szCs w:val="24"/>
        </w:rPr>
      </w:pPr>
      <w:r w:rsidRPr="005421B9">
        <w:rPr>
          <w:b/>
          <w:sz w:val="24"/>
          <w:szCs w:val="24"/>
        </w:rPr>
        <w:t>SUPERVISOR</w:t>
      </w:r>
      <w:r w:rsidR="001E6808" w:rsidRPr="005421B9">
        <w:rPr>
          <w:b/>
          <w:sz w:val="24"/>
          <w:szCs w:val="24"/>
        </w:rPr>
        <w:t>:</w:t>
      </w:r>
      <w:r>
        <w:rPr>
          <w:b/>
          <w:sz w:val="24"/>
          <w:szCs w:val="24"/>
        </w:rPr>
        <w:t xml:space="preserve">  </w:t>
      </w:r>
      <w:r w:rsidR="00B54CD0">
        <w:rPr>
          <w:b/>
          <w:sz w:val="24"/>
          <w:szCs w:val="24"/>
        </w:rPr>
        <w:t>Fund Development Director</w:t>
      </w:r>
    </w:p>
    <w:p w14:paraId="77FD8D88" w14:textId="77777777" w:rsidR="001E6808" w:rsidRPr="005421B9" w:rsidRDefault="005421B9" w:rsidP="00BB5092">
      <w:pPr>
        <w:spacing w:after="0" w:line="240" w:lineRule="auto"/>
        <w:rPr>
          <w:sz w:val="24"/>
          <w:szCs w:val="24"/>
        </w:rPr>
      </w:pPr>
      <w:r w:rsidRPr="005421B9">
        <w:rPr>
          <w:b/>
          <w:sz w:val="24"/>
          <w:szCs w:val="24"/>
        </w:rPr>
        <w:t>DEPARTMENT</w:t>
      </w:r>
      <w:r w:rsidR="001E6808" w:rsidRPr="005421B9">
        <w:rPr>
          <w:b/>
          <w:sz w:val="24"/>
          <w:szCs w:val="24"/>
        </w:rPr>
        <w:t>:</w:t>
      </w:r>
      <w:r>
        <w:rPr>
          <w:b/>
          <w:sz w:val="24"/>
          <w:szCs w:val="24"/>
        </w:rPr>
        <w:t xml:space="preserve">  </w:t>
      </w:r>
      <w:r w:rsidR="00B54CD0">
        <w:rPr>
          <w:b/>
          <w:sz w:val="24"/>
          <w:szCs w:val="24"/>
        </w:rPr>
        <w:t>Strategic Initiatives</w:t>
      </w:r>
    </w:p>
    <w:p w14:paraId="552B918B" w14:textId="77777777" w:rsidR="001E6808" w:rsidRPr="005421B9" w:rsidRDefault="005421B9" w:rsidP="00BB5092">
      <w:pPr>
        <w:spacing w:after="0" w:line="240" w:lineRule="auto"/>
        <w:rPr>
          <w:sz w:val="24"/>
          <w:szCs w:val="24"/>
        </w:rPr>
      </w:pPr>
      <w:r w:rsidRPr="005421B9">
        <w:rPr>
          <w:b/>
          <w:sz w:val="24"/>
          <w:szCs w:val="24"/>
        </w:rPr>
        <w:t>F</w:t>
      </w:r>
      <w:r w:rsidR="001E6808" w:rsidRPr="005421B9">
        <w:rPr>
          <w:b/>
          <w:sz w:val="24"/>
          <w:szCs w:val="24"/>
        </w:rPr>
        <w:t>L</w:t>
      </w:r>
      <w:r w:rsidRPr="005421B9">
        <w:rPr>
          <w:b/>
          <w:sz w:val="24"/>
          <w:szCs w:val="24"/>
        </w:rPr>
        <w:t>S</w:t>
      </w:r>
      <w:r w:rsidR="001E6808" w:rsidRPr="005421B9">
        <w:rPr>
          <w:b/>
          <w:sz w:val="24"/>
          <w:szCs w:val="24"/>
        </w:rPr>
        <w:t>A</w:t>
      </w:r>
      <w:r w:rsidRPr="005421B9">
        <w:rPr>
          <w:b/>
          <w:sz w:val="24"/>
          <w:szCs w:val="24"/>
        </w:rPr>
        <w:t xml:space="preserve"> STATUS</w:t>
      </w:r>
      <w:r w:rsidR="001E6808" w:rsidRPr="005421B9">
        <w:rPr>
          <w:b/>
          <w:sz w:val="24"/>
          <w:szCs w:val="24"/>
        </w:rPr>
        <w:t>:</w:t>
      </w:r>
      <w:r>
        <w:rPr>
          <w:b/>
          <w:sz w:val="24"/>
          <w:szCs w:val="24"/>
        </w:rPr>
        <w:t xml:space="preserve">  </w:t>
      </w:r>
      <w:r w:rsidR="00B54CD0">
        <w:rPr>
          <w:b/>
          <w:sz w:val="24"/>
          <w:szCs w:val="24"/>
        </w:rPr>
        <w:t>Exempt</w:t>
      </w:r>
    </w:p>
    <w:p w14:paraId="037B5425" w14:textId="2BFB38DC" w:rsidR="005421B9" w:rsidRPr="005421B9" w:rsidRDefault="005421B9" w:rsidP="00BB5092">
      <w:pPr>
        <w:spacing w:after="0" w:line="240" w:lineRule="auto"/>
        <w:rPr>
          <w:sz w:val="24"/>
          <w:szCs w:val="24"/>
        </w:rPr>
      </w:pPr>
      <w:r w:rsidRPr="005421B9">
        <w:rPr>
          <w:b/>
          <w:sz w:val="24"/>
          <w:szCs w:val="24"/>
        </w:rPr>
        <w:t>LAST UPDATED:</w:t>
      </w:r>
      <w:r>
        <w:rPr>
          <w:b/>
          <w:sz w:val="24"/>
          <w:szCs w:val="24"/>
        </w:rPr>
        <w:t xml:space="preserve">  </w:t>
      </w:r>
      <w:r w:rsidR="00B54CD0">
        <w:rPr>
          <w:b/>
          <w:sz w:val="24"/>
          <w:szCs w:val="24"/>
        </w:rPr>
        <w:t>0</w:t>
      </w:r>
      <w:r w:rsidR="00212257">
        <w:rPr>
          <w:b/>
          <w:sz w:val="24"/>
          <w:szCs w:val="24"/>
        </w:rPr>
        <w:t>9/30</w:t>
      </w:r>
      <w:r w:rsidR="00B54CD0">
        <w:rPr>
          <w:b/>
          <w:sz w:val="24"/>
          <w:szCs w:val="24"/>
        </w:rPr>
        <w:t>/20</w:t>
      </w:r>
      <w:r w:rsidR="00C01B1C">
        <w:rPr>
          <w:b/>
          <w:sz w:val="24"/>
          <w:szCs w:val="24"/>
        </w:rPr>
        <w:t>21</w:t>
      </w:r>
    </w:p>
    <w:p w14:paraId="2D57D055" w14:textId="77777777" w:rsidR="001E6808" w:rsidRDefault="001E6808" w:rsidP="00BB5092">
      <w:pPr>
        <w:spacing w:after="0" w:line="240" w:lineRule="auto"/>
        <w:rPr>
          <w:sz w:val="24"/>
          <w:szCs w:val="24"/>
        </w:rPr>
      </w:pPr>
    </w:p>
    <w:p w14:paraId="1CE00BE5" w14:textId="77777777" w:rsidR="001E6808" w:rsidRPr="005421B9" w:rsidRDefault="00BB5092" w:rsidP="00BB5092">
      <w:pPr>
        <w:spacing w:after="0" w:line="240" w:lineRule="auto"/>
        <w:rPr>
          <w:b/>
          <w:sz w:val="24"/>
          <w:szCs w:val="24"/>
        </w:rPr>
      </w:pPr>
      <w:r>
        <w:rPr>
          <w:b/>
          <w:sz w:val="24"/>
          <w:szCs w:val="24"/>
        </w:rPr>
        <w:t>LEADERSHIP SUMMARY</w:t>
      </w:r>
    </w:p>
    <w:p w14:paraId="4338B67C" w14:textId="259EC496" w:rsidR="00D24EC1" w:rsidRDefault="00D24EC1" w:rsidP="00D73FC5">
      <w:pPr>
        <w:spacing w:after="0" w:line="240" w:lineRule="auto"/>
        <w:rPr>
          <w:rFonts w:ascii="Calibri" w:eastAsia="Times New Roman" w:hAnsi="Calibri" w:cs="Arial"/>
          <w:sz w:val="24"/>
          <w:szCs w:val="24"/>
        </w:rPr>
      </w:pPr>
      <w:r w:rsidRPr="00D24EC1">
        <w:rPr>
          <w:rFonts w:ascii="Calibri" w:eastAsia="Times New Roman" w:hAnsi="Calibri" w:cs="Arial"/>
          <w:sz w:val="24"/>
          <w:szCs w:val="24"/>
        </w:rPr>
        <w:t xml:space="preserve">The Fund Development </w:t>
      </w:r>
      <w:r w:rsidR="00C01B1C">
        <w:rPr>
          <w:rFonts w:ascii="Calibri" w:eastAsia="Times New Roman" w:hAnsi="Calibri" w:cs="Arial"/>
          <w:sz w:val="24"/>
          <w:szCs w:val="24"/>
        </w:rPr>
        <w:t>Manager</w:t>
      </w:r>
      <w:r w:rsidRPr="00D24EC1">
        <w:rPr>
          <w:rFonts w:ascii="Calibri" w:eastAsia="Times New Roman" w:hAnsi="Calibri" w:cs="Arial"/>
          <w:sz w:val="24"/>
          <w:szCs w:val="24"/>
        </w:rPr>
        <w:t xml:space="preserve"> will infuse and model the Girl Scout Law into their everyday work to fulfill the mission of building girls of courage, confidence and character who make the world a better place.</w:t>
      </w:r>
    </w:p>
    <w:p w14:paraId="56E869D6" w14:textId="77777777" w:rsidR="00D73FC5" w:rsidRPr="00D73FC5" w:rsidRDefault="00D73FC5" w:rsidP="00D73FC5">
      <w:pPr>
        <w:spacing w:after="0" w:line="240" w:lineRule="auto"/>
        <w:rPr>
          <w:rFonts w:ascii="Calibri" w:eastAsia="Times New Roman" w:hAnsi="Calibri" w:cs="Arial"/>
          <w:sz w:val="24"/>
          <w:szCs w:val="24"/>
        </w:rPr>
      </w:pPr>
    </w:p>
    <w:p w14:paraId="71BD949A" w14:textId="77777777" w:rsidR="001E6808" w:rsidRPr="005421B9" w:rsidRDefault="00D24EC1" w:rsidP="00BB5092">
      <w:pPr>
        <w:spacing w:after="0" w:line="240" w:lineRule="auto"/>
        <w:rPr>
          <w:b/>
          <w:sz w:val="24"/>
          <w:szCs w:val="24"/>
        </w:rPr>
      </w:pPr>
      <w:r>
        <w:rPr>
          <w:sz w:val="24"/>
          <w:szCs w:val="24"/>
        </w:rPr>
        <w:t xml:space="preserve"> </w:t>
      </w:r>
      <w:r w:rsidR="00BB5092">
        <w:rPr>
          <w:b/>
          <w:sz w:val="24"/>
          <w:szCs w:val="24"/>
        </w:rPr>
        <w:t>POSITION SUMMARY</w:t>
      </w:r>
    </w:p>
    <w:p w14:paraId="10FAC4D2" w14:textId="5CD09316" w:rsidR="00D24EC1" w:rsidRPr="00D24EC1" w:rsidRDefault="00D24EC1" w:rsidP="00147CFC">
      <w:pPr>
        <w:spacing w:after="0" w:line="240" w:lineRule="auto"/>
        <w:rPr>
          <w:rFonts w:eastAsia="Times New Roman" w:cs="Arial"/>
          <w:sz w:val="24"/>
          <w:szCs w:val="24"/>
        </w:rPr>
      </w:pPr>
      <w:r w:rsidRPr="00D24EC1">
        <w:rPr>
          <w:rFonts w:eastAsia="Times New Roman" w:cs="Arial"/>
          <w:bCs/>
          <w:sz w:val="24"/>
          <w:szCs w:val="24"/>
        </w:rPr>
        <w:t xml:space="preserve">The Fund Development </w:t>
      </w:r>
      <w:r w:rsidR="00C01B1C">
        <w:rPr>
          <w:rFonts w:eastAsia="Times New Roman" w:cs="Arial"/>
          <w:bCs/>
          <w:sz w:val="24"/>
          <w:szCs w:val="24"/>
        </w:rPr>
        <w:t>Manager</w:t>
      </w:r>
      <w:r w:rsidRPr="00D24EC1">
        <w:rPr>
          <w:rFonts w:eastAsia="Times New Roman" w:cs="Arial"/>
          <w:bCs/>
          <w:sz w:val="24"/>
          <w:szCs w:val="24"/>
        </w:rPr>
        <w:t xml:space="preserve"> is accountable for coordinating and implementing the council’s efforts in securing funding from individuals</w:t>
      </w:r>
      <w:r w:rsidR="00C93D6F">
        <w:rPr>
          <w:rFonts w:eastAsia="Times New Roman" w:cs="Arial"/>
          <w:bCs/>
          <w:sz w:val="24"/>
          <w:szCs w:val="24"/>
        </w:rPr>
        <w:t xml:space="preserve"> and</w:t>
      </w:r>
      <w:r w:rsidRPr="00D24EC1">
        <w:rPr>
          <w:rFonts w:eastAsia="Times New Roman" w:cs="Arial"/>
          <w:bCs/>
          <w:sz w:val="24"/>
          <w:szCs w:val="24"/>
        </w:rPr>
        <w:t xml:space="preserve"> corporations. Primary focus is managing and coordinating fundraising activities in support of organizational priorities.  Under administrative direction, the Fund Development </w:t>
      </w:r>
      <w:r w:rsidR="00C01B1C">
        <w:rPr>
          <w:rFonts w:eastAsia="Times New Roman" w:cs="Arial"/>
          <w:bCs/>
          <w:sz w:val="24"/>
          <w:szCs w:val="24"/>
        </w:rPr>
        <w:t>Manager</w:t>
      </w:r>
      <w:r w:rsidRPr="00D24EC1">
        <w:rPr>
          <w:rFonts w:eastAsia="Times New Roman" w:cs="Arial"/>
          <w:bCs/>
          <w:sz w:val="24"/>
          <w:szCs w:val="24"/>
        </w:rPr>
        <w:t xml:space="preserve"> identifies, cultivates, solicits and stewards donors; serves as development liaison; supports fundraising special projects, develops key initiatives and collaborates in strategic goal setting.</w:t>
      </w:r>
    </w:p>
    <w:p w14:paraId="7F5D5CEA" w14:textId="77777777" w:rsidR="001E6808" w:rsidRDefault="001E6808" w:rsidP="00147CFC">
      <w:pPr>
        <w:spacing w:after="0" w:line="240" w:lineRule="auto"/>
        <w:rPr>
          <w:sz w:val="24"/>
          <w:szCs w:val="24"/>
        </w:rPr>
      </w:pPr>
    </w:p>
    <w:p w14:paraId="3BC278CA" w14:textId="77777777" w:rsidR="001E6808" w:rsidRPr="005421B9" w:rsidRDefault="00BB5092" w:rsidP="00BB5092">
      <w:pPr>
        <w:spacing w:after="0" w:line="240" w:lineRule="auto"/>
        <w:rPr>
          <w:b/>
          <w:sz w:val="24"/>
          <w:szCs w:val="24"/>
        </w:rPr>
      </w:pPr>
      <w:r>
        <w:rPr>
          <w:b/>
          <w:sz w:val="24"/>
          <w:szCs w:val="24"/>
        </w:rPr>
        <w:t>MAJOR ACCOUNTABILITIES</w:t>
      </w:r>
    </w:p>
    <w:p w14:paraId="2EA0B9EC" w14:textId="77777777" w:rsidR="00D24EC1" w:rsidRPr="00D24EC1" w:rsidRDefault="00D24EC1" w:rsidP="000A2538">
      <w:pPr>
        <w:numPr>
          <w:ilvl w:val="0"/>
          <w:numId w:val="5"/>
        </w:numPr>
        <w:spacing w:after="0" w:line="240" w:lineRule="auto"/>
        <w:outlineLvl w:val="0"/>
        <w:rPr>
          <w:rFonts w:ascii="Calibri" w:eastAsia="Times New Roman" w:hAnsi="Calibri" w:cs="Arial"/>
          <w:sz w:val="24"/>
          <w:szCs w:val="24"/>
        </w:rPr>
      </w:pPr>
      <w:r w:rsidRPr="00D24EC1">
        <w:rPr>
          <w:rFonts w:ascii="Calibri" w:eastAsia="Times New Roman" w:hAnsi="Calibri" w:cs="Arial"/>
          <w:sz w:val="24"/>
          <w:szCs w:val="24"/>
        </w:rPr>
        <w:t>Aggressively identifies and cultivates relationships with potential donors and stakeholders to support funding needs within our council.</w:t>
      </w:r>
    </w:p>
    <w:p w14:paraId="670952B9" w14:textId="77777777" w:rsidR="00D24EC1" w:rsidRPr="00D24EC1" w:rsidRDefault="00D24EC1" w:rsidP="000A2538">
      <w:pPr>
        <w:numPr>
          <w:ilvl w:val="0"/>
          <w:numId w:val="5"/>
        </w:numPr>
        <w:spacing w:after="0" w:line="240" w:lineRule="auto"/>
        <w:outlineLvl w:val="0"/>
        <w:rPr>
          <w:rFonts w:ascii="Calibri" w:eastAsia="Times New Roman" w:hAnsi="Calibri" w:cs="Arial"/>
          <w:sz w:val="24"/>
          <w:szCs w:val="24"/>
        </w:rPr>
      </w:pPr>
      <w:r w:rsidRPr="00D24EC1">
        <w:rPr>
          <w:rFonts w:ascii="Calibri" w:eastAsia="Times New Roman" w:hAnsi="Calibri" w:cs="Arial"/>
          <w:sz w:val="24"/>
          <w:szCs w:val="24"/>
        </w:rPr>
        <w:t>Develop and maintains a robust donor portfolio with a plan for donor acquisition, retention and stewardship.</w:t>
      </w:r>
    </w:p>
    <w:p w14:paraId="6BB761B0" w14:textId="77777777" w:rsidR="00D24EC1" w:rsidRPr="00D24EC1" w:rsidRDefault="00D24EC1" w:rsidP="00E85F85">
      <w:pPr>
        <w:numPr>
          <w:ilvl w:val="0"/>
          <w:numId w:val="5"/>
        </w:numPr>
        <w:spacing w:after="0" w:line="240" w:lineRule="auto"/>
        <w:outlineLvl w:val="0"/>
        <w:rPr>
          <w:rFonts w:ascii="Calibri" w:eastAsia="Times New Roman" w:hAnsi="Calibri" w:cs="Arial"/>
          <w:b/>
          <w:sz w:val="24"/>
          <w:szCs w:val="24"/>
          <w:u w:val="single"/>
        </w:rPr>
      </w:pPr>
      <w:r w:rsidRPr="00D24EC1">
        <w:rPr>
          <w:rFonts w:ascii="Calibri" w:eastAsia="Times New Roman" w:hAnsi="Calibri" w:cs="Arial"/>
          <w:sz w:val="24"/>
          <w:szCs w:val="24"/>
        </w:rPr>
        <w:t>Works with other departments and the external relations team to research and identify specific funding needs of council programs/initiatives and raises funds to support those efforts</w:t>
      </w:r>
      <w:r w:rsidR="009A2931">
        <w:rPr>
          <w:rFonts w:ascii="Calibri" w:eastAsia="Times New Roman" w:hAnsi="Calibri" w:cs="Arial"/>
          <w:sz w:val="24"/>
          <w:szCs w:val="24"/>
        </w:rPr>
        <w:t>.</w:t>
      </w:r>
      <w:r w:rsidRPr="00D24EC1">
        <w:rPr>
          <w:rFonts w:ascii="Calibri" w:eastAsia="Times New Roman" w:hAnsi="Calibri" w:cs="Arial"/>
          <w:sz w:val="24"/>
          <w:szCs w:val="24"/>
        </w:rPr>
        <w:t xml:space="preserve"> </w:t>
      </w:r>
    </w:p>
    <w:p w14:paraId="752B9F03" w14:textId="77777777" w:rsidR="00D24EC1" w:rsidRPr="00D24EC1" w:rsidRDefault="00D24EC1" w:rsidP="00E85F85">
      <w:pPr>
        <w:numPr>
          <w:ilvl w:val="0"/>
          <w:numId w:val="5"/>
        </w:numPr>
        <w:spacing w:after="0" w:line="240" w:lineRule="auto"/>
        <w:outlineLvl w:val="0"/>
        <w:rPr>
          <w:rFonts w:ascii="Calibri" w:eastAsia="Times New Roman" w:hAnsi="Calibri" w:cs="Arial"/>
          <w:b/>
          <w:sz w:val="24"/>
          <w:szCs w:val="24"/>
          <w:u w:val="single"/>
        </w:rPr>
      </w:pPr>
      <w:r w:rsidRPr="00D24EC1">
        <w:rPr>
          <w:rFonts w:ascii="Calibri" w:eastAsia="Times New Roman" w:hAnsi="Calibri" w:cs="Arial"/>
          <w:sz w:val="24"/>
          <w:szCs w:val="24"/>
        </w:rPr>
        <w:t>Identifies, cultivates and solicits philanthropic support by developing and maintaining relationships with assigned prospects, manages special projects; carries out fundraising priorities in assigned areas</w:t>
      </w:r>
      <w:r w:rsidR="009A2931">
        <w:rPr>
          <w:rFonts w:ascii="Calibri" w:eastAsia="Times New Roman" w:hAnsi="Calibri" w:cs="Arial"/>
          <w:sz w:val="24"/>
          <w:szCs w:val="24"/>
        </w:rPr>
        <w:t>.</w:t>
      </w:r>
    </w:p>
    <w:p w14:paraId="25801C85" w14:textId="77777777" w:rsidR="00D24EC1" w:rsidRPr="00D24EC1" w:rsidRDefault="00D24EC1" w:rsidP="003F4A84">
      <w:pPr>
        <w:numPr>
          <w:ilvl w:val="0"/>
          <w:numId w:val="5"/>
        </w:numPr>
        <w:spacing w:after="0" w:line="240" w:lineRule="auto"/>
        <w:outlineLvl w:val="0"/>
        <w:rPr>
          <w:rFonts w:ascii="Calibri" w:eastAsia="Times New Roman" w:hAnsi="Calibri" w:cs="Arial"/>
          <w:sz w:val="24"/>
          <w:szCs w:val="24"/>
        </w:rPr>
      </w:pPr>
      <w:r w:rsidRPr="00D24EC1">
        <w:rPr>
          <w:rFonts w:ascii="Calibri" w:eastAsia="Times New Roman" w:hAnsi="Calibri" w:cs="Arial"/>
          <w:sz w:val="24"/>
          <w:szCs w:val="24"/>
        </w:rPr>
        <w:t>Plays a pivotal role in the development of the GirlsFirst for Girl Scouts – Diamonds of Arkansas, Oklahoma and Texas volunteer auxiliaries, with special emphasis on membership recruitment, volunteer management and fundraising/special events mentorship and managemen</w:t>
      </w:r>
      <w:r w:rsidR="009A2931">
        <w:rPr>
          <w:rFonts w:ascii="Calibri" w:eastAsia="Times New Roman" w:hAnsi="Calibri" w:cs="Arial"/>
          <w:sz w:val="24"/>
          <w:szCs w:val="24"/>
        </w:rPr>
        <w:t>t.</w:t>
      </w:r>
    </w:p>
    <w:p w14:paraId="3ED2D97B" w14:textId="77777777" w:rsidR="00D24EC1" w:rsidRPr="00D24EC1" w:rsidRDefault="00D24EC1" w:rsidP="003F4A84">
      <w:pPr>
        <w:numPr>
          <w:ilvl w:val="0"/>
          <w:numId w:val="5"/>
        </w:numPr>
        <w:spacing w:after="0" w:line="240" w:lineRule="auto"/>
        <w:outlineLvl w:val="0"/>
        <w:rPr>
          <w:rFonts w:ascii="Calibri" w:eastAsia="Times New Roman" w:hAnsi="Calibri" w:cs="Arial"/>
          <w:b/>
          <w:sz w:val="24"/>
          <w:szCs w:val="24"/>
          <w:u w:val="single"/>
        </w:rPr>
      </w:pPr>
      <w:r w:rsidRPr="00D24EC1">
        <w:rPr>
          <w:rFonts w:ascii="Calibri" w:eastAsia="Times New Roman" w:hAnsi="Calibri" w:cs="Arial"/>
          <w:sz w:val="24"/>
          <w:szCs w:val="24"/>
        </w:rPr>
        <w:t>Supports fundraising strategies and methods/activities to ensure proper acknowledgement, recognition, and stewardship of donors; collaborates with other members of the fund development and communications teams in developing campaign materials, case statements and brochures; works in collaboration to prepare reports and prospect research materials</w:t>
      </w:r>
      <w:r w:rsidR="009A2931">
        <w:rPr>
          <w:rFonts w:ascii="Calibri" w:eastAsia="Times New Roman" w:hAnsi="Calibri" w:cs="Arial"/>
          <w:sz w:val="24"/>
          <w:szCs w:val="24"/>
        </w:rPr>
        <w:t>.</w:t>
      </w:r>
    </w:p>
    <w:p w14:paraId="7FA48733" w14:textId="77777777" w:rsidR="00D24EC1" w:rsidRPr="00D24EC1" w:rsidRDefault="00D24EC1" w:rsidP="00BE0108">
      <w:pPr>
        <w:numPr>
          <w:ilvl w:val="0"/>
          <w:numId w:val="5"/>
        </w:numPr>
        <w:spacing w:after="0" w:line="240" w:lineRule="auto"/>
        <w:outlineLvl w:val="0"/>
        <w:rPr>
          <w:rFonts w:ascii="Calibri" w:eastAsia="Times New Roman" w:hAnsi="Calibri" w:cs="Arial"/>
          <w:b/>
          <w:sz w:val="24"/>
          <w:szCs w:val="24"/>
          <w:u w:val="single"/>
        </w:rPr>
      </w:pPr>
      <w:r w:rsidRPr="00D24EC1">
        <w:rPr>
          <w:rFonts w:ascii="Calibri" w:eastAsia="Times New Roman" w:hAnsi="Calibri" w:cs="Arial"/>
          <w:sz w:val="24"/>
          <w:szCs w:val="24"/>
        </w:rPr>
        <w:lastRenderedPageBreak/>
        <w:t>Coordinates and ensures maintenance of an effective fund development data management system</w:t>
      </w:r>
      <w:r w:rsidR="009A2931">
        <w:rPr>
          <w:rFonts w:ascii="Calibri" w:eastAsia="Times New Roman" w:hAnsi="Calibri" w:cs="Arial"/>
          <w:sz w:val="24"/>
          <w:szCs w:val="24"/>
        </w:rPr>
        <w:t>.</w:t>
      </w:r>
    </w:p>
    <w:p w14:paraId="65E3B832" w14:textId="77777777" w:rsidR="00D24EC1" w:rsidRPr="00D24EC1" w:rsidRDefault="00D24EC1" w:rsidP="00D24EC1">
      <w:pPr>
        <w:numPr>
          <w:ilvl w:val="0"/>
          <w:numId w:val="5"/>
        </w:numPr>
        <w:spacing w:after="0" w:line="240" w:lineRule="auto"/>
        <w:jc w:val="both"/>
        <w:outlineLvl w:val="0"/>
        <w:rPr>
          <w:rFonts w:ascii="Calibri" w:eastAsia="Times New Roman" w:hAnsi="Calibri" w:cs="Arial"/>
          <w:b/>
          <w:sz w:val="24"/>
          <w:szCs w:val="24"/>
          <w:u w:val="single"/>
        </w:rPr>
      </w:pPr>
      <w:r w:rsidRPr="00D24EC1">
        <w:rPr>
          <w:rFonts w:ascii="Calibri" w:eastAsia="Times New Roman" w:hAnsi="Calibri" w:cs="Arial"/>
          <w:sz w:val="24"/>
          <w:szCs w:val="24"/>
        </w:rPr>
        <w:t>Remains current with national, regional and local fundraising trends and laws impacting the fundraising initiatives</w:t>
      </w:r>
      <w:r w:rsidR="009A2931">
        <w:rPr>
          <w:rFonts w:ascii="Calibri" w:eastAsia="Times New Roman" w:hAnsi="Calibri" w:cs="Arial"/>
          <w:sz w:val="24"/>
          <w:szCs w:val="24"/>
        </w:rPr>
        <w:t>.</w:t>
      </w:r>
      <w:r w:rsidRPr="00D24EC1">
        <w:rPr>
          <w:rFonts w:ascii="Calibri" w:eastAsia="Times New Roman" w:hAnsi="Calibri" w:cs="Arial"/>
          <w:sz w:val="24"/>
          <w:szCs w:val="24"/>
        </w:rPr>
        <w:t xml:space="preserve"> </w:t>
      </w:r>
    </w:p>
    <w:p w14:paraId="6C1E3BFD" w14:textId="77777777" w:rsidR="00D24EC1" w:rsidRPr="00D24EC1" w:rsidRDefault="00D24EC1" w:rsidP="00D24EC1">
      <w:pPr>
        <w:numPr>
          <w:ilvl w:val="0"/>
          <w:numId w:val="5"/>
        </w:numPr>
        <w:spacing w:after="0" w:line="240" w:lineRule="auto"/>
        <w:jc w:val="both"/>
        <w:outlineLvl w:val="0"/>
        <w:rPr>
          <w:rFonts w:ascii="Calibri" w:eastAsia="Times New Roman" w:hAnsi="Calibri" w:cs="Arial"/>
          <w:b/>
          <w:sz w:val="24"/>
          <w:szCs w:val="24"/>
          <w:u w:val="single"/>
        </w:rPr>
      </w:pPr>
      <w:r w:rsidRPr="00D24EC1">
        <w:rPr>
          <w:rFonts w:ascii="Calibri" w:eastAsia="Times New Roman" w:hAnsi="Calibri" w:cs="Arial"/>
          <w:sz w:val="24"/>
          <w:szCs w:val="24"/>
        </w:rPr>
        <w:t>Builds working relationships and serves as development liaison to community organizations, donors and other key personnel to achieve successful fundraising; nurtures culture of philanthropic support both among internal and external audiences</w:t>
      </w:r>
      <w:r w:rsidR="009A2931">
        <w:rPr>
          <w:rFonts w:ascii="Calibri" w:eastAsia="Times New Roman" w:hAnsi="Calibri" w:cs="Arial"/>
          <w:sz w:val="24"/>
          <w:szCs w:val="24"/>
        </w:rPr>
        <w:t>.</w:t>
      </w:r>
    </w:p>
    <w:p w14:paraId="5EF05357" w14:textId="170F8948" w:rsidR="00D24EC1" w:rsidRPr="00D24EC1" w:rsidRDefault="00D24EC1" w:rsidP="00D24EC1">
      <w:pPr>
        <w:widowControl w:val="0"/>
        <w:numPr>
          <w:ilvl w:val="0"/>
          <w:numId w:val="5"/>
        </w:numPr>
        <w:spacing w:after="0" w:line="240" w:lineRule="auto"/>
        <w:jc w:val="both"/>
        <w:rPr>
          <w:rFonts w:ascii="Calibri" w:eastAsia="Times New Roman" w:hAnsi="Calibri" w:cs="Arial"/>
          <w:sz w:val="24"/>
          <w:szCs w:val="24"/>
        </w:rPr>
      </w:pPr>
      <w:r w:rsidRPr="00D24EC1">
        <w:rPr>
          <w:rFonts w:ascii="Calibri" w:eastAsia="Times New Roman" w:hAnsi="Calibri" w:cs="Arial"/>
          <w:sz w:val="24"/>
          <w:szCs w:val="24"/>
        </w:rPr>
        <w:t xml:space="preserve">Provides leadership </w:t>
      </w:r>
      <w:r w:rsidR="00AD4702">
        <w:rPr>
          <w:rFonts w:ascii="Calibri" w:eastAsia="Times New Roman" w:hAnsi="Calibri" w:cs="Arial"/>
          <w:sz w:val="24"/>
          <w:szCs w:val="24"/>
        </w:rPr>
        <w:t>in</w:t>
      </w:r>
      <w:r w:rsidRPr="00D24EC1">
        <w:rPr>
          <w:rFonts w:ascii="Calibri" w:eastAsia="Times New Roman" w:hAnsi="Calibri" w:cs="Arial"/>
          <w:sz w:val="24"/>
          <w:szCs w:val="24"/>
        </w:rPr>
        <w:t xml:space="preserve"> </w:t>
      </w:r>
      <w:r w:rsidR="00AD4702">
        <w:rPr>
          <w:rFonts w:ascii="Calibri" w:eastAsia="Times New Roman" w:hAnsi="Calibri" w:cs="Arial"/>
          <w:sz w:val="24"/>
          <w:szCs w:val="24"/>
        </w:rPr>
        <w:t>special</w:t>
      </w:r>
      <w:r w:rsidRPr="00D24EC1">
        <w:rPr>
          <w:rFonts w:ascii="Calibri" w:eastAsia="Times New Roman" w:hAnsi="Calibri" w:cs="Arial"/>
          <w:sz w:val="24"/>
          <w:szCs w:val="24"/>
        </w:rPr>
        <w:t xml:space="preserve"> events</w:t>
      </w:r>
      <w:r w:rsidR="00AD4702">
        <w:rPr>
          <w:rFonts w:ascii="Calibri" w:eastAsia="Times New Roman" w:hAnsi="Calibri" w:cs="Arial"/>
          <w:sz w:val="24"/>
          <w:szCs w:val="24"/>
        </w:rPr>
        <w:t xml:space="preserve"> by managing volunteers and vendors. </w:t>
      </w:r>
    </w:p>
    <w:p w14:paraId="44BA2951" w14:textId="56CE002F" w:rsidR="00D24EC1" w:rsidRPr="00C93D6F" w:rsidRDefault="00D24EC1" w:rsidP="00D24EC1">
      <w:pPr>
        <w:numPr>
          <w:ilvl w:val="0"/>
          <w:numId w:val="5"/>
        </w:numPr>
        <w:spacing w:after="0" w:line="240" w:lineRule="auto"/>
        <w:jc w:val="both"/>
        <w:outlineLvl w:val="0"/>
        <w:rPr>
          <w:rFonts w:ascii="Calibri" w:eastAsia="Times New Roman" w:hAnsi="Calibri" w:cs="Arial"/>
          <w:b/>
          <w:sz w:val="24"/>
          <w:szCs w:val="24"/>
          <w:u w:val="single"/>
        </w:rPr>
      </w:pPr>
      <w:r w:rsidRPr="00D24EC1">
        <w:rPr>
          <w:rFonts w:ascii="Calibri" w:eastAsia="Times New Roman" w:hAnsi="Calibri" w:cs="Arial"/>
          <w:sz w:val="24"/>
          <w:szCs w:val="24"/>
        </w:rPr>
        <w:t>Participates in special projects and other duties as assigned</w:t>
      </w:r>
      <w:r w:rsidR="009A2931">
        <w:rPr>
          <w:rFonts w:ascii="Calibri" w:eastAsia="Times New Roman" w:hAnsi="Calibri" w:cs="Arial"/>
          <w:sz w:val="24"/>
          <w:szCs w:val="24"/>
        </w:rPr>
        <w:t>.</w:t>
      </w:r>
    </w:p>
    <w:p w14:paraId="37E9DFBE" w14:textId="1A191247" w:rsidR="00C93D6F" w:rsidRPr="00C93D6F" w:rsidRDefault="00C93D6F" w:rsidP="00D24EC1">
      <w:pPr>
        <w:numPr>
          <w:ilvl w:val="0"/>
          <w:numId w:val="5"/>
        </w:numPr>
        <w:spacing w:after="0" w:line="240" w:lineRule="auto"/>
        <w:jc w:val="both"/>
        <w:outlineLvl w:val="0"/>
        <w:rPr>
          <w:rFonts w:ascii="Calibri" w:eastAsia="Times New Roman" w:hAnsi="Calibri" w:cs="Arial"/>
          <w:b/>
          <w:sz w:val="24"/>
          <w:szCs w:val="24"/>
          <w:u w:val="single"/>
        </w:rPr>
      </w:pPr>
      <w:r>
        <w:rPr>
          <w:rFonts w:ascii="Calibri" w:eastAsia="Times New Roman" w:hAnsi="Calibri" w:cs="Arial"/>
          <w:sz w:val="24"/>
          <w:szCs w:val="24"/>
        </w:rPr>
        <w:t xml:space="preserve">Manages </w:t>
      </w:r>
      <w:r w:rsidR="00C01B1C">
        <w:rPr>
          <w:rFonts w:ascii="Calibri" w:eastAsia="Times New Roman" w:hAnsi="Calibri" w:cs="Arial"/>
          <w:sz w:val="24"/>
          <w:szCs w:val="24"/>
        </w:rPr>
        <w:t xml:space="preserve">the council's </w:t>
      </w:r>
      <w:r>
        <w:rPr>
          <w:rFonts w:ascii="Calibri" w:eastAsia="Times New Roman" w:hAnsi="Calibri" w:cs="Arial"/>
          <w:sz w:val="24"/>
          <w:szCs w:val="24"/>
        </w:rPr>
        <w:t>major giving program</w:t>
      </w:r>
      <w:r w:rsidR="00C01B1C">
        <w:rPr>
          <w:rFonts w:ascii="Calibri" w:eastAsia="Times New Roman" w:hAnsi="Calibri" w:cs="Arial"/>
          <w:sz w:val="24"/>
          <w:szCs w:val="24"/>
        </w:rPr>
        <w:t>.</w:t>
      </w:r>
    </w:p>
    <w:p w14:paraId="3BCA6893" w14:textId="66DDE16B" w:rsidR="00C93D6F" w:rsidRPr="00AD4702" w:rsidRDefault="00C93D6F" w:rsidP="00AD4702">
      <w:pPr>
        <w:numPr>
          <w:ilvl w:val="0"/>
          <w:numId w:val="5"/>
        </w:numPr>
        <w:spacing w:after="0" w:line="240" w:lineRule="auto"/>
        <w:jc w:val="both"/>
        <w:outlineLvl w:val="0"/>
        <w:rPr>
          <w:rFonts w:ascii="Calibri" w:eastAsia="Times New Roman" w:hAnsi="Calibri" w:cs="Arial"/>
          <w:b/>
          <w:sz w:val="24"/>
          <w:szCs w:val="24"/>
          <w:u w:val="single"/>
        </w:rPr>
      </w:pPr>
      <w:r>
        <w:rPr>
          <w:rFonts w:ascii="Calibri" w:eastAsia="Times New Roman" w:hAnsi="Calibri" w:cs="Arial"/>
          <w:sz w:val="24"/>
          <w:szCs w:val="24"/>
        </w:rPr>
        <w:t>M</w:t>
      </w:r>
      <w:r w:rsidR="00C01B1C">
        <w:rPr>
          <w:rFonts w:ascii="Calibri" w:eastAsia="Times New Roman" w:hAnsi="Calibri" w:cs="Arial"/>
          <w:sz w:val="24"/>
          <w:szCs w:val="24"/>
        </w:rPr>
        <w:t>aintains and m</w:t>
      </w:r>
      <w:r>
        <w:rPr>
          <w:rFonts w:ascii="Calibri" w:eastAsia="Times New Roman" w:hAnsi="Calibri" w:cs="Arial"/>
          <w:sz w:val="24"/>
          <w:szCs w:val="24"/>
        </w:rPr>
        <w:t xml:space="preserve">anages </w:t>
      </w:r>
      <w:r w:rsidR="00AD4702">
        <w:rPr>
          <w:rFonts w:ascii="Calibri" w:eastAsia="Times New Roman" w:hAnsi="Calibri" w:cs="Arial"/>
          <w:sz w:val="24"/>
          <w:szCs w:val="24"/>
        </w:rPr>
        <w:t xml:space="preserve">fund development’s </w:t>
      </w:r>
      <w:r>
        <w:rPr>
          <w:rFonts w:ascii="Calibri" w:eastAsia="Times New Roman" w:hAnsi="Calibri" w:cs="Arial"/>
          <w:sz w:val="24"/>
          <w:szCs w:val="24"/>
        </w:rPr>
        <w:t xml:space="preserve">special event </w:t>
      </w:r>
      <w:r w:rsidR="00AD4702">
        <w:rPr>
          <w:rFonts w:ascii="Calibri" w:eastAsia="Times New Roman" w:hAnsi="Calibri" w:cs="Arial"/>
          <w:sz w:val="24"/>
          <w:szCs w:val="24"/>
        </w:rPr>
        <w:t xml:space="preserve">and </w:t>
      </w:r>
      <w:r>
        <w:rPr>
          <w:rFonts w:ascii="Calibri" w:eastAsia="Times New Roman" w:hAnsi="Calibri" w:cs="Arial"/>
          <w:sz w:val="24"/>
          <w:szCs w:val="24"/>
        </w:rPr>
        <w:t>major giving budget</w:t>
      </w:r>
      <w:r w:rsidR="00AD4702">
        <w:rPr>
          <w:rFonts w:ascii="Calibri" w:eastAsia="Times New Roman" w:hAnsi="Calibri" w:cs="Arial"/>
          <w:sz w:val="24"/>
          <w:szCs w:val="24"/>
        </w:rPr>
        <w:t>.</w:t>
      </w:r>
    </w:p>
    <w:p w14:paraId="34CFD3CE" w14:textId="77777777" w:rsidR="00D24EC1" w:rsidRDefault="00D24EC1" w:rsidP="00D24EC1">
      <w:pPr>
        <w:spacing w:after="0" w:line="240" w:lineRule="auto"/>
        <w:jc w:val="both"/>
        <w:outlineLvl w:val="0"/>
        <w:rPr>
          <w:rFonts w:ascii="Arial" w:eastAsia="Times New Roman" w:hAnsi="Arial" w:cs="Arial"/>
          <w:sz w:val="20"/>
          <w:szCs w:val="20"/>
        </w:rPr>
      </w:pPr>
    </w:p>
    <w:p w14:paraId="48BF935E" w14:textId="77777777" w:rsidR="00D24EC1" w:rsidRPr="00D24EC1" w:rsidRDefault="00D24EC1" w:rsidP="00D24EC1">
      <w:pPr>
        <w:spacing w:after="0" w:line="240" w:lineRule="auto"/>
        <w:jc w:val="both"/>
        <w:rPr>
          <w:rFonts w:ascii="Arial" w:eastAsia="Times New Roman" w:hAnsi="Arial" w:cs="Arial"/>
          <w:bCs/>
          <w:sz w:val="20"/>
          <w:szCs w:val="20"/>
        </w:rPr>
      </w:pPr>
    </w:p>
    <w:p w14:paraId="78854FCB" w14:textId="77777777" w:rsidR="001E6808" w:rsidRPr="005421B9" w:rsidRDefault="00BB5092" w:rsidP="00BB5092">
      <w:pPr>
        <w:spacing w:after="0" w:line="240" w:lineRule="auto"/>
        <w:rPr>
          <w:b/>
          <w:sz w:val="24"/>
          <w:szCs w:val="24"/>
        </w:rPr>
      </w:pPr>
      <w:r>
        <w:rPr>
          <w:b/>
          <w:sz w:val="24"/>
          <w:szCs w:val="24"/>
        </w:rPr>
        <w:t>SUPERVISORY ACCOU</w:t>
      </w:r>
      <w:r w:rsidR="00630F02">
        <w:rPr>
          <w:b/>
          <w:sz w:val="24"/>
          <w:szCs w:val="24"/>
        </w:rPr>
        <w:t>N</w:t>
      </w:r>
      <w:r>
        <w:rPr>
          <w:b/>
          <w:sz w:val="24"/>
          <w:szCs w:val="24"/>
        </w:rPr>
        <w:t>TABILITIES</w:t>
      </w:r>
    </w:p>
    <w:p w14:paraId="2D530600" w14:textId="77777777" w:rsidR="001E6808" w:rsidRPr="00BB5092" w:rsidRDefault="001E6808" w:rsidP="00BB5092">
      <w:pPr>
        <w:spacing w:after="0" w:line="240" w:lineRule="auto"/>
        <w:rPr>
          <w:sz w:val="24"/>
          <w:szCs w:val="24"/>
        </w:rPr>
      </w:pPr>
      <w:r w:rsidRPr="00BB5092">
        <w:rPr>
          <w:b/>
          <w:sz w:val="24"/>
          <w:szCs w:val="24"/>
        </w:rPr>
        <w:t>Staff:</w:t>
      </w:r>
      <w:r w:rsidR="00BB5092">
        <w:rPr>
          <w:b/>
          <w:sz w:val="24"/>
          <w:szCs w:val="24"/>
        </w:rPr>
        <w:t xml:space="preserve">  </w:t>
      </w:r>
      <w:r w:rsidR="00B42828" w:rsidRPr="00B42828">
        <w:rPr>
          <w:sz w:val="24"/>
          <w:szCs w:val="24"/>
        </w:rPr>
        <w:t>None</w:t>
      </w:r>
    </w:p>
    <w:p w14:paraId="6519ED2A" w14:textId="77777777" w:rsidR="001E6808" w:rsidRPr="00BB5092" w:rsidRDefault="001E6808" w:rsidP="00BB5092">
      <w:pPr>
        <w:spacing w:after="0" w:line="240" w:lineRule="auto"/>
        <w:rPr>
          <w:sz w:val="24"/>
          <w:szCs w:val="24"/>
        </w:rPr>
      </w:pPr>
      <w:r w:rsidRPr="00BB5092">
        <w:rPr>
          <w:b/>
          <w:sz w:val="24"/>
          <w:szCs w:val="24"/>
        </w:rPr>
        <w:t>Committee(s):</w:t>
      </w:r>
      <w:r w:rsidR="00B42828">
        <w:rPr>
          <w:b/>
          <w:sz w:val="24"/>
          <w:szCs w:val="24"/>
        </w:rPr>
        <w:t xml:space="preserve"> </w:t>
      </w:r>
      <w:r w:rsidR="00B42828" w:rsidRPr="00B42828">
        <w:rPr>
          <w:sz w:val="24"/>
          <w:szCs w:val="24"/>
        </w:rPr>
        <w:t>None</w:t>
      </w:r>
      <w:r w:rsidR="00BB5092" w:rsidRPr="00B42828">
        <w:rPr>
          <w:sz w:val="24"/>
          <w:szCs w:val="24"/>
        </w:rPr>
        <w:t xml:space="preserve"> </w:t>
      </w:r>
      <w:r w:rsidR="00BB5092">
        <w:rPr>
          <w:b/>
          <w:sz w:val="24"/>
          <w:szCs w:val="24"/>
        </w:rPr>
        <w:t xml:space="preserve"> </w:t>
      </w:r>
    </w:p>
    <w:p w14:paraId="2EAC42D2" w14:textId="77777777" w:rsidR="001E6808" w:rsidRDefault="001E6808" w:rsidP="00BB5092">
      <w:pPr>
        <w:spacing w:after="0" w:line="240" w:lineRule="auto"/>
        <w:rPr>
          <w:sz w:val="24"/>
          <w:szCs w:val="24"/>
        </w:rPr>
      </w:pPr>
    </w:p>
    <w:p w14:paraId="218C2E9C" w14:textId="77777777" w:rsidR="001E6808" w:rsidRPr="00BB5092" w:rsidRDefault="00BB5092" w:rsidP="00BB5092">
      <w:pPr>
        <w:spacing w:after="0" w:line="240" w:lineRule="auto"/>
        <w:rPr>
          <w:b/>
          <w:sz w:val="24"/>
          <w:szCs w:val="24"/>
        </w:rPr>
      </w:pPr>
      <w:r>
        <w:rPr>
          <w:b/>
          <w:sz w:val="24"/>
          <w:szCs w:val="24"/>
        </w:rPr>
        <w:t>CULTURAL EXPECTATIONS</w:t>
      </w:r>
    </w:p>
    <w:p w14:paraId="19E4D29E" w14:textId="77777777" w:rsidR="001E6808" w:rsidRPr="001E6808" w:rsidRDefault="001E6808" w:rsidP="00BB5092">
      <w:pPr>
        <w:spacing w:after="0" w:line="240" w:lineRule="auto"/>
        <w:rPr>
          <w:sz w:val="24"/>
          <w:szCs w:val="24"/>
        </w:rPr>
      </w:pPr>
      <w:r w:rsidRPr="001E6808">
        <w:rPr>
          <w:b/>
          <w:sz w:val="24"/>
          <w:szCs w:val="24"/>
        </w:rPr>
        <w:t>E</w:t>
      </w:r>
      <w:r w:rsidRPr="001E6808">
        <w:rPr>
          <w:sz w:val="24"/>
          <w:szCs w:val="24"/>
        </w:rPr>
        <w:t xml:space="preserve">mpathy – </w:t>
      </w:r>
      <w:r>
        <w:rPr>
          <w:sz w:val="24"/>
          <w:szCs w:val="24"/>
        </w:rPr>
        <w:t xml:space="preserve">Approaches others with a service mindset. Offers humility and inspires trust. </w:t>
      </w:r>
      <w:r w:rsidR="00060FF7">
        <w:rPr>
          <w:sz w:val="24"/>
          <w:szCs w:val="24"/>
        </w:rPr>
        <w:t>Trusts the good intentions of others. Takes time with people. Offers respect and kindness to all.</w:t>
      </w:r>
      <w:r w:rsidR="009E6CEB">
        <w:rPr>
          <w:sz w:val="24"/>
          <w:szCs w:val="24"/>
        </w:rPr>
        <w:t xml:space="preserve"> Actively listens without judgement. Offers positive alternatives to challenging situations.</w:t>
      </w:r>
    </w:p>
    <w:p w14:paraId="7A70B6DC" w14:textId="77777777" w:rsidR="001E6808" w:rsidRPr="001E6808" w:rsidRDefault="001E6808" w:rsidP="00BB5092">
      <w:pPr>
        <w:spacing w:after="0" w:line="240" w:lineRule="auto"/>
        <w:rPr>
          <w:sz w:val="24"/>
          <w:szCs w:val="24"/>
        </w:rPr>
      </w:pPr>
    </w:p>
    <w:p w14:paraId="5124105B" w14:textId="77777777" w:rsidR="001E6808" w:rsidRPr="001E6808" w:rsidRDefault="001E6808" w:rsidP="00BB5092">
      <w:pPr>
        <w:spacing w:after="0" w:line="240" w:lineRule="auto"/>
        <w:rPr>
          <w:sz w:val="24"/>
          <w:szCs w:val="24"/>
        </w:rPr>
      </w:pPr>
      <w:r>
        <w:rPr>
          <w:b/>
          <w:sz w:val="24"/>
          <w:szCs w:val="24"/>
        </w:rPr>
        <w:t>P</w:t>
      </w:r>
      <w:r w:rsidRPr="001E6808">
        <w:rPr>
          <w:sz w:val="24"/>
          <w:szCs w:val="24"/>
        </w:rPr>
        <w:t xml:space="preserve">ossibility Thinking – </w:t>
      </w:r>
      <w:r w:rsidR="00060FF7">
        <w:rPr>
          <w:sz w:val="24"/>
          <w:szCs w:val="24"/>
        </w:rPr>
        <w:t>Demonstrates eagerness to learn new things. Sees opportunity in ambiguity, change and transition. Dis</w:t>
      </w:r>
      <w:r w:rsidR="005421B9">
        <w:rPr>
          <w:sz w:val="24"/>
          <w:szCs w:val="24"/>
        </w:rPr>
        <w:t>plays flexibility in thinking. Explores alternatives before acting. Takes on challenging tasks.</w:t>
      </w:r>
      <w:r w:rsidR="009E6CEB">
        <w:rPr>
          <w:sz w:val="24"/>
          <w:szCs w:val="24"/>
        </w:rPr>
        <w:t xml:space="preserve"> Respectfully offers collaboration with an openness to other’s ideas. </w:t>
      </w:r>
    </w:p>
    <w:p w14:paraId="6F944567" w14:textId="77777777" w:rsidR="001E6808" w:rsidRPr="001E6808" w:rsidRDefault="001E6808" w:rsidP="00BB5092">
      <w:pPr>
        <w:spacing w:after="0" w:line="240" w:lineRule="auto"/>
        <w:rPr>
          <w:sz w:val="24"/>
          <w:szCs w:val="24"/>
        </w:rPr>
      </w:pPr>
    </w:p>
    <w:p w14:paraId="26377229" w14:textId="77777777" w:rsidR="001E6808" w:rsidRPr="001E6808" w:rsidRDefault="001E6808" w:rsidP="00BB5092">
      <w:pPr>
        <w:spacing w:after="0" w:line="240" w:lineRule="auto"/>
        <w:rPr>
          <w:sz w:val="24"/>
          <w:szCs w:val="24"/>
        </w:rPr>
      </w:pPr>
      <w:r w:rsidRPr="001E6808">
        <w:rPr>
          <w:b/>
          <w:sz w:val="24"/>
          <w:szCs w:val="24"/>
        </w:rPr>
        <w:t>I</w:t>
      </w:r>
      <w:r w:rsidRPr="001E6808">
        <w:rPr>
          <w:sz w:val="24"/>
          <w:szCs w:val="24"/>
        </w:rPr>
        <w:t xml:space="preserve">nnovation – Knows the business.  Thinks </w:t>
      </w:r>
      <w:r w:rsidR="005421B9">
        <w:rPr>
          <w:sz w:val="24"/>
          <w:szCs w:val="24"/>
        </w:rPr>
        <w:t>in unique and independent ways.</w:t>
      </w:r>
      <w:r w:rsidRPr="001E6808">
        <w:rPr>
          <w:sz w:val="24"/>
          <w:szCs w:val="24"/>
        </w:rPr>
        <w:t xml:space="preserve"> Communicates ideas effectively.  Learns from smart risk taking and failure.  Pursues a standard of excellence.</w:t>
      </w:r>
    </w:p>
    <w:p w14:paraId="38235E8B" w14:textId="77777777" w:rsidR="001E6808" w:rsidRPr="001E6808" w:rsidRDefault="001E6808" w:rsidP="00BB5092">
      <w:pPr>
        <w:spacing w:after="0" w:line="240" w:lineRule="auto"/>
        <w:rPr>
          <w:sz w:val="24"/>
          <w:szCs w:val="24"/>
        </w:rPr>
      </w:pPr>
    </w:p>
    <w:p w14:paraId="3FEED78F" w14:textId="77777777" w:rsidR="001E6808" w:rsidRDefault="001E6808" w:rsidP="00BB5092">
      <w:pPr>
        <w:spacing w:after="0" w:line="240" w:lineRule="auto"/>
        <w:rPr>
          <w:sz w:val="24"/>
          <w:szCs w:val="24"/>
        </w:rPr>
      </w:pPr>
      <w:r>
        <w:rPr>
          <w:b/>
          <w:sz w:val="24"/>
          <w:szCs w:val="24"/>
        </w:rPr>
        <w:t>C</w:t>
      </w:r>
      <w:r>
        <w:rPr>
          <w:sz w:val="24"/>
          <w:szCs w:val="24"/>
        </w:rPr>
        <w:t xml:space="preserve">ourageous Leadership – </w:t>
      </w:r>
      <w:r w:rsidR="005421B9">
        <w:rPr>
          <w:sz w:val="24"/>
          <w:szCs w:val="24"/>
        </w:rPr>
        <w:t xml:space="preserve">Works for the good of the whole. Works collaboratively with all. </w:t>
      </w:r>
      <w:r w:rsidRPr="001E6808">
        <w:rPr>
          <w:sz w:val="24"/>
          <w:szCs w:val="24"/>
        </w:rPr>
        <w:t>Maintains personal integrity.  Resolves conflicts constructively.  Helps others to grow and develop.  Involves others in decisions affecting them.</w:t>
      </w:r>
    </w:p>
    <w:p w14:paraId="48D0535A" w14:textId="77777777" w:rsidR="005421B9" w:rsidRDefault="005421B9" w:rsidP="00BB5092">
      <w:pPr>
        <w:spacing w:after="0" w:line="240" w:lineRule="auto"/>
        <w:rPr>
          <w:sz w:val="24"/>
          <w:szCs w:val="24"/>
        </w:rPr>
      </w:pPr>
    </w:p>
    <w:p w14:paraId="7B1A8BB1" w14:textId="77777777" w:rsidR="005421B9" w:rsidRPr="00BB5092" w:rsidRDefault="00BB5092" w:rsidP="00BB5092">
      <w:pPr>
        <w:spacing w:after="0" w:line="240" w:lineRule="auto"/>
        <w:rPr>
          <w:b/>
          <w:sz w:val="24"/>
          <w:szCs w:val="24"/>
        </w:rPr>
      </w:pPr>
      <w:r w:rsidRPr="00BB5092">
        <w:rPr>
          <w:b/>
          <w:sz w:val="24"/>
          <w:szCs w:val="24"/>
        </w:rPr>
        <w:t>KNOWLEDGE AND CREDENTIAL QUALIFICATIONS</w:t>
      </w:r>
    </w:p>
    <w:p w14:paraId="446E0A00" w14:textId="77777777" w:rsidR="00BB5092" w:rsidRPr="00BB5092" w:rsidRDefault="00BB5092" w:rsidP="00BB5092">
      <w:pPr>
        <w:spacing w:after="0" w:line="240" w:lineRule="auto"/>
        <w:rPr>
          <w:b/>
          <w:sz w:val="24"/>
          <w:szCs w:val="24"/>
        </w:rPr>
      </w:pPr>
      <w:r w:rsidRPr="00BB5092">
        <w:rPr>
          <w:b/>
          <w:sz w:val="24"/>
          <w:szCs w:val="24"/>
        </w:rPr>
        <w:t>Required</w:t>
      </w:r>
    </w:p>
    <w:p w14:paraId="4C826FDA" w14:textId="77777777" w:rsidR="00B42828" w:rsidRPr="00B42828" w:rsidRDefault="00B42828" w:rsidP="00B42828">
      <w:pPr>
        <w:widowControl w:val="0"/>
        <w:numPr>
          <w:ilvl w:val="0"/>
          <w:numId w:val="6"/>
        </w:numPr>
        <w:tabs>
          <w:tab w:val="left" w:pos="720"/>
        </w:tabs>
        <w:spacing w:after="0" w:line="240" w:lineRule="auto"/>
        <w:jc w:val="both"/>
        <w:rPr>
          <w:rFonts w:cs="Arial"/>
          <w:sz w:val="24"/>
          <w:szCs w:val="24"/>
        </w:rPr>
      </w:pPr>
      <w:r w:rsidRPr="00B42828">
        <w:rPr>
          <w:rStyle w:val="Strong"/>
          <w:rFonts w:cs="Arial"/>
          <w:b w:val="0"/>
          <w:color w:val="000000"/>
          <w:sz w:val="24"/>
          <w:szCs w:val="24"/>
        </w:rPr>
        <w:t xml:space="preserve">Bachelor’s degree in marketing, public relations, or a related field </w:t>
      </w:r>
    </w:p>
    <w:p w14:paraId="4309CD78" w14:textId="77777777" w:rsidR="00BB5092" w:rsidRPr="00BB5092" w:rsidRDefault="00BB5092" w:rsidP="00BB5092">
      <w:pPr>
        <w:pStyle w:val="ListParagraph"/>
        <w:numPr>
          <w:ilvl w:val="0"/>
          <w:numId w:val="2"/>
        </w:numPr>
        <w:spacing w:after="0" w:line="240" w:lineRule="auto"/>
        <w:rPr>
          <w:sz w:val="24"/>
          <w:szCs w:val="24"/>
        </w:rPr>
      </w:pPr>
      <w:r w:rsidRPr="00B42828">
        <w:rPr>
          <w:sz w:val="24"/>
          <w:szCs w:val="24"/>
        </w:rPr>
        <w:t>Valid driver’s license and safe driving record</w:t>
      </w:r>
    </w:p>
    <w:p w14:paraId="6A1C552D" w14:textId="77777777" w:rsidR="00BB5092" w:rsidRPr="00BB5092" w:rsidRDefault="00BB5092" w:rsidP="007E06B9">
      <w:pPr>
        <w:pStyle w:val="ListParagraph"/>
        <w:spacing w:after="0" w:line="240" w:lineRule="auto"/>
        <w:rPr>
          <w:sz w:val="24"/>
          <w:szCs w:val="24"/>
        </w:rPr>
      </w:pPr>
    </w:p>
    <w:p w14:paraId="5BFC7E5B" w14:textId="77777777" w:rsidR="00BB5092" w:rsidRPr="00BB5092" w:rsidRDefault="00BB5092" w:rsidP="00BB5092">
      <w:pPr>
        <w:spacing w:after="0" w:line="240" w:lineRule="auto"/>
        <w:rPr>
          <w:b/>
          <w:sz w:val="24"/>
          <w:szCs w:val="24"/>
        </w:rPr>
      </w:pPr>
      <w:r w:rsidRPr="00BB5092">
        <w:rPr>
          <w:b/>
          <w:sz w:val="24"/>
          <w:szCs w:val="24"/>
        </w:rPr>
        <w:t>Preferred</w:t>
      </w:r>
    </w:p>
    <w:p w14:paraId="00884F31" w14:textId="77777777" w:rsidR="0074115A" w:rsidRDefault="0074115A" w:rsidP="00BB5092">
      <w:pPr>
        <w:pStyle w:val="ListParagraph"/>
        <w:numPr>
          <w:ilvl w:val="0"/>
          <w:numId w:val="2"/>
        </w:numPr>
        <w:spacing w:after="0" w:line="240" w:lineRule="auto"/>
        <w:rPr>
          <w:sz w:val="24"/>
          <w:szCs w:val="24"/>
        </w:rPr>
      </w:pPr>
      <w:r>
        <w:rPr>
          <w:rStyle w:val="Strong"/>
          <w:rFonts w:cs="Arial"/>
          <w:b w:val="0"/>
          <w:color w:val="000000"/>
          <w:sz w:val="24"/>
          <w:szCs w:val="24"/>
        </w:rPr>
        <w:t>E</w:t>
      </w:r>
      <w:r w:rsidRPr="00B42828">
        <w:rPr>
          <w:rStyle w:val="Strong"/>
          <w:rFonts w:cs="Arial"/>
          <w:b w:val="0"/>
          <w:color w:val="000000"/>
          <w:sz w:val="24"/>
          <w:szCs w:val="24"/>
        </w:rPr>
        <w:t>xperience in fundraising, marketing and grant writing</w:t>
      </w:r>
    </w:p>
    <w:p w14:paraId="0852AE05" w14:textId="77777777" w:rsidR="00BB5092" w:rsidRPr="00BB5092" w:rsidRDefault="00801483" w:rsidP="00BB5092">
      <w:pPr>
        <w:pStyle w:val="ListParagraph"/>
        <w:numPr>
          <w:ilvl w:val="0"/>
          <w:numId w:val="2"/>
        </w:numPr>
        <w:spacing w:after="0" w:line="240" w:lineRule="auto"/>
        <w:rPr>
          <w:sz w:val="24"/>
          <w:szCs w:val="24"/>
        </w:rPr>
      </w:pPr>
      <w:r>
        <w:rPr>
          <w:sz w:val="24"/>
          <w:szCs w:val="24"/>
        </w:rPr>
        <w:t>Knowledge of Girl Scout Leadership Experience</w:t>
      </w:r>
    </w:p>
    <w:p w14:paraId="66EAB787" w14:textId="77777777" w:rsidR="00BB5092" w:rsidRDefault="00BB5092" w:rsidP="00BB5092">
      <w:pPr>
        <w:spacing w:after="0" w:line="240" w:lineRule="auto"/>
        <w:rPr>
          <w:sz w:val="24"/>
          <w:szCs w:val="24"/>
        </w:rPr>
      </w:pPr>
    </w:p>
    <w:p w14:paraId="558FA6D9" w14:textId="5AF44D48" w:rsidR="00F76D55" w:rsidRDefault="00F76D55" w:rsidP="00BB5092">
      <w:pPr>
        <w:spacing w:after="0" w:line="240" w:lineRule="auto"/>
        <w:rPr>
          <w:sz w:val="24"/>
          <w:szCs w:val="24"/>
        </w:rPr>
      </w:pPr>
    </w:p>
    <w:p w14:paraId="6945A7A2" w14:textId="77777777" w:rsidR="00700A9A" w:rsidRDefault="00700A9A" w:rsidP="00BB5092">
      <w:pPr>
        <w:spacing w:after="0" w:line="240" w:lineRule="auto"/>
        <w:rPr>
          <w:sz w:val="24"/>
          <w:szCs w:val="24"/>
        </w:rPr>
      </w:pPr>
    </w:p>
    <w:p w14:paraId="0300AB1A" w14:textId="77777777" w:rsidR="00F76D55" w:rsidRDefault="00F76D55" w:rsidP="00BB5092">
      <w:pPr>
        <w:spacing w:after="0" w:line="240" w:lineRule="auto"/>
        <w:rPr>
          <w:sz w:val="24"/>
          <w:szCs w:val="24"/>
        </w:rPr>
      </w:pPr>
    </w:p>
    <w:p w14:paraId="4BB0B6DF" w14:textId="77777777" w:rsidR="00BB5092" w:rsidRPr="00BB5092" w:rsidRDefault="00BB5092" w:rsidP="00BB5092">
      <w:pPr>
        <w:spacing w:after="0" w:line="240" w:lineRule="auto"/>
        <w:rPr>
          <w:b/>
          <w:sz w:val="24"/>
          <w:szCs w:val="24"/>
        </w:rPr>
      </w:pPr>
      <w:r w:rsidRPr="00BB5092">
        <w:rPr>
          <w:b/>
          <w:sz w:val="24"/>
          <w:szCs w:val="24"/>
        </w:rPr>
        <w:lastRenderedPageBreak/>
        <w:t>ABILITY AND SKILLS QUALIFICATIONS</w:t>
      </w:r>
    </w:p>
    <w:p w14:paraId="55646C38" w14:textId="77777777" w:rsidR="00476A51" w:rsidRPr="00476A51" w:rsidRDefault="00476A51" w:rsidP="00476A51">
      <w:pPr>
        <w:numPr>
          <w:ilvl w:val="0"/>
          <w:numId w:val="2"/>
        </w:numPr>
        <w:spacing w:after="0" w:line="240" w:lineRule="auto"/>
        <w:rPr>
          <w:rFonts w:cs="Arial"/>
          <w:b/>
          <w:sz w:val="24"/>
          <w:szCs w:val="24"/>
        </w:rPr>
      </w:pPr>
      <w:r w:rsidRPr="00476A51">
        <w:rPr>
          <w:rFonts w:cs="Arial"/>
          <w:sz w:val="24"/>
          <w:szCs w:val="24"/>
        </w:rPr>
        <w:t>Ability to interact with diplomacy and tact amid diverse groups</w:t>
      </w:r>
    </w:p>
    <w:p w14:paraId="08987DB5" w14:textId="77777777" w:rsidR="00476A51" w:rsidRPr="00476A51" w:rsidRDefault="00476A51" w:rsidP="00476A51">
      <w:pPr>
        <w:numPr>
          <w:ilvl w:val="0"/>
          <w:numId w:val="2"/>
        </w:numPr>
        <w:spacing w:after="0" w:line="240" w:lineRule="auto"/>
        <w:rPr>
          <w:rFonts w:cs="Arial"/>
          <w:b/>
          <w:sz w:val="24"/>
          <w:szCs w:val="24"/>
        </w:rPr>
      </w:pPr>
      <w:r w:rsidRPr="00476A51">
        <w:rPr>
          <w:rFonts w:cs="Arial"/>
          <w:sz w:val="24"/>
          <w:szCs w:val="24"/>
        </w:rPr>
        <w:t xml:space="preserve">Ability to maintain relationships with significant and influential individuals </w:t>
      </w:r>
    </w:p>
    <w:p w14:paraId="5D1B48AB" w14:textId="77777777" w:rsidR="00476A51" w:rsidRPr="00476A51" w:rsidRDefault="00476A51" w:rsidP="00476A51">
      <w:pPr>
        <w:numPr>
          <w:ilvl w:val="0"/>
          <w:numId w:val="2"/>
        </w:numPr>
        <w:spacing w:after="0" w:line="240" w:lineRule="auto"/>
        <w:rPr>
          <w:rFonts w:cs="Arial"/>
          <w:b/>
          <w:sz w:val="24"/>
          <w:szCs w:val="24"/>
        </w:rPr>
      </w:pPr>
      <w:r w:rsidRPr="00476A51">
        <w:rPr>
          <w:rFonts w:cs="Arial"/>
          <w:sz w:val="24"/>
          <w:szCs w:val="24"/>
        </w:rPr>
        <w:t>Ability to solicit gifts</w:t>
      </w:r>
    </w:p>
    <w:p w14:paraId="7ABF9FA2" w14:textId="77777777" w:rsidR="00476A51" w:rsidRPr="00476A51" w:rsidRDefault="00476A51" w:rsidP="00476A51">
      <w:pPr>
        <w:numPr>
          <w:ilvl w:val="0"/>
          <w:numId w:val="2"/>
        </w:numPr>
        <w:spacing w:after="0" w:line="240" w:lineRule="auto"/>
        <w:rPr>
          <w:rFonts w:cs="Arial"/>
          <w:b/>
          <w:sz w:val="24"/>
          <w:szCs w:val="24"/>
        </w:rPr>
      </w:pPr>
      <w:r w:rsidRPr="00476A51">
        <w:rPr>
          <w:rFonts w:cs="Arial"/>
          <w:sz w:val="24"/>
          <w:szCs w:val="24"/>
        </w:rPr>
        <w:t>Ability to adapt and respond to various situations</w:t>
      </w:r>
    </w:p>
    <w:p w14:paraId="245C100D" w14:textId="77777777" w:rsidR="00476A51" w:rsidRPr="00476A51" w:rsidRDefault="00476A51" w:rsidP="00476A51">
      <w:pPr>
        <w:numPr>
          <w:ilvl w:val="0"/>
          <w:numId w:val="2"/>
        </w:numPr>
        <w:spacing w:after="0" w:line="240" w:lineRule="auto"/>
        <w:rPr>
          <w:rFonts w:cs="Arial"/>
          <w:b/>
          <w:sz w:val="24"/>
          <w:szCs w:val="24"/>
        </w:rPr>
      </w:pPr>
      <w:r w:rsidRPr="00476A51">
        <w:rPr>
          <w:rFonts w:cs="Arial"/>
          <w:sz w:val="24"/>
          <w:szCs w:val="24"/>
        </w:rPr>
        <w:t>Ability to maintain high level of confidentiality and professionalism</w:t>
      </w:r>
    </w:p>
    <w:p w14:paraId="7AE0827C" w14:textId="77777777" w:rsidR="00476A51" w:rsidRPr="00476A51" w:rsidRDefault="00476A51" w:rsidP="00476A51">
      <w:pPr>
        <w:numPr>
          <w:ilvl w:val="0"/>
          <w:numId w:val="2"/>
        </w:numPr>
        <w:spacing w:after="0" w:line="240" w:lineRule="auto"/>
        <w:rPr>
          <w:rFonts w:cs="Arial"/>
          <w:b/>
          <w:sz w:val="24"/>
          <w:szCs w:val="24"/>
        </w:rPr>
      </w:pPr>
      <w:r w:rsidRPr="00476A51">
        <w:rPr>
          <w:rFonts w:cs="Arial"/>
          <w:sz w:val="24"/>
          <w:szCs w:val="24"/>
        </w:rPr>
        <w:t>Ability to think creatively when facing challenges</w:t>
      </w:r>
    </w:p>
    <w:p w14:paraId="11FABEFE" w14:textId="77777777" w:rsidR="00476A51" w:rsidRPr="00476A51" w:rsidRDefault="00476A51" w:rsidP="00476A51">
      <w:pPr>
        <w:numPr>
          <w:ilvl w:val="0"/>
          <w:numId w:val="2"/>
        </w:numPr>
        <w:spacing w:after="0" w:line="240" w:lineRule="auto"/>
        <w:rPr>
          <w:rFonts w:cs="Arial"/>
          <w:b/>
          <w:sz w:val="24"/>
          <w:szCs w:val="24"/>
        </w:rPr>
      </w:pPr>
      <w:r w:rsidRPr="00476A51">
        <w:rPr>
          <w:rFonts w:cs="Arial"/>
          <w:sz w:val="24"/>
          <w:szCs w:val="24"/>
        </w:rPr>
        <w:t>Knowledge of development/fundraising concepts and appropriate solicitation techniques</w:t>
      </w:r>
    </w:p>
    <w:p w14:paraId="5B7DD822" w14:textId="77777777" w:rsidR="00476A51" w:rsidRPr="00476A51" w:rsidRDefault="00476A51" w:rsidP="00476A51">
      <w:pPr>
        <w:numPr>
          <w:ilvl w:val="0"/>
          <w:numId w:val="2"/>
        </w:numPr>
        <w:spacing w:after="0" w:line="240" w:lineRule="auto"/>
        <w:rPr>
          <w:rFonts w:cs="Arial"/>
          <w:b/>
          <w:sz w:val="24"/>
          <w:szCs w:val="24"/>
        </w:rPr>
      </w:pPr>
      <w:r w:rsidRPr="00476A51">
        <w:rPr>
          <w:rFonts w:cs="Arial"/>
          <w:sz w:val="24"/>
          <w:szCs w:val="24"/>
        </w:rPr>
        <w:t xml:space="preserve">Close attention to detail </w:t>
      </w:r>
    </w:p>
    <w:p w14:paraId="05D98398" w14:textId="77777777" w:rsidR="00BB5092" w:rsidRPr="00476A51" w:rsidRDefault="00BB5092" w:rsidP="00BB5092">
      <w:pPr>
        <w:pStyle w:val="ListParagraph"/>
        <w:numPr>
          <w:ilvl w:val="0"/>
          <w:numId w:val="2"/>
        </w:numPr>
        <w:spacing w:after="0" w:line="240" w:lineRule="auto"/>
        <w:rPr>
          <w:sz w:val="24"/>
          <w:szCs w:val="24"/>
        </w:rPr>
      </w:pPr>
      <w:r w:rsidRPr="00476A51">
        <w:rPr>
          <w:sz w:val="24"/>
          <w:szCs w:val="24"/>
        </w:rPr>
        <w:t>Subscribes to the principles of the Girl Scout Movement</w:t>
      </w:r>
    </w:p>
    <w:p w14:paraId="049A1FA3" w14:textId="77777777" w:rsidR="00BB5092" w:rsidRPr="00476A51" w:rsidRDefault="00BB5092" w:rsidP="00BB5092">
      <w:pPr>
        <w:pStyle w:val="ListParagraph"/>
        <w:numPr>
          <w:ilvl w:val="0"/>
          <w:numId w:val="2"/>
        </w:numPr>
        <w:spacing w:after="0" w:line="240" w:lineRule="auto"/>
        <w:rPr>
          <w:sz w:val="24"/>
          <w:szCs w:val="24"/>
        </w:rPr>
      </w:pPr>
      <w:r w:rsidRPr="00476A51">
        <w:rPr>
          <w:sz w:val="24"/>
          <w:szCs w:val="24"/>
        </w:rPr>
        <w:t>Demonstrated ability to successfully manage multiple priorities, work in</w:t>
      </w:r>
      <w:r w:rsidR="00147CFC">
        <w:rPr>
          <w:sz w:val="24"/>
          <w:szCs w:val="24"/>
        </w:rPr>
        <w:t>dependently, and meet deadlines</w:t>
      </w:r>
    </w:p>
    <w:p w14:paraId="27BC5348" w14:textId="77777777" w:rsidR="00476A51" w:rsidRPr="00476A51" w:rsidRDefault="00476A51" w:rsidP="00476A51">
      <w:pPr>
        <w:numPr>
          <w:ilvl w:val="0"/>
          <w:numId w:val="2"/>
        </w:numPr>
        <w:spacing w:after="0" w:line="240" w:lineRule="auto"/>
        <w:rPr>
          <w:rFonts w:cs="Arial"/>
          <w:b/>
          <w:sz w:val="24"/>
          <w:szCs w:val="24"/>
        </w:rPr>
      </w:pPr>
      <w:r w:rsidRPr="00476A51">
        <w:rPr>
          <w:rFonts w:cs="Arial"/>
          <w:sz w:val="24"/>
          <w:szCs w:val="24"/>
        </w:rPr>
        <w:t>Marketing and presentation skills</w:t>
      </w:r>
    </w:p>
    <w:p w14:paraId="7ED3CB4B" w14:textId="77777777" w:rsidR="00476A51" w:rsidRPr="00476A51" w:rsidRDefault="00476A51" w:rsidP="00476A51">
      <w:pPr>
        <w:numPr>
          <w:ilvl w:val="0"/>
          <w:numId w:val="2"/>
        </w:numPr>
        <w:spacing w:after="0" w:line="240" w:lineRule="auto"/>
        <w:rPr>
          <w:rFonts w:cs="Arial"/>
          <w:b/>
          <w:sz w:val="24"/>
          <w:szCs w:val="24"/>
        </w:rPr>
      </w:pPr>
      <w:r w:rsidRPr="00476A51">
        <w:rPr>
          <w:rFonts w:cs="Arial"/>
          <w:sz w:val="24"/>
          <w:szCs w:val="24"/>
        </w:rPr>
        <w:t>Project management skills</w:t>
      </w:r>
    </w:p>
    <w:p w14:paraId="1E2AE9CB" w14:textId="77777777" w:rsidR="00476A51" w:rsidRPr="00476A51" w:rsidRDefault="00476A51" w:rsidP="00476A51">
      <w:pPr>
        <w:pStyle w:val="ListParagraph"/>
        <w:numPr>
          <w:ilvl w:val="0"/>
          <w:numId w:val="2"/>
        </w:numPr>
        <w:spacing w:after="0" w:line="240" w:lineRule="auto"/>
        <w:rPr>
          <w:sz w:val="24"/>
          <w:szCs w:val="24"/>
        </w:rPr>
      </w:pPr>
      <w:r w:rsidRPr="00476A51">
        <w:rPr>
          <w:rFonts w:cs="Arial"/>
          <w:sz w:val="24"/>
          <w:szCs w:val="24"/>
        </w:rPr>
        <w:t>Adheres to the AFP Donor Bill of Rights and Code of Ethic</w:t>
      </w:r>
    </w:p>
    <w:p w14:paraId="6F57D9CC" w14:textId="77777777" w:rsidR="00BB5092" w:rsidRPr="00476A51" w:rsidRDefault="00BB5092" w:rsidP="00BB5092">
      <w:pPr>
        <w:pStyle w:val="ListParagraph"/>
        <w:numPr>
          <w:ilvl w:val="0"/>
          <w:numId w:val="2"/>
        </w:numPr>
        <w:spacing w:after="0" w:line="240" w:lineRule="auto"/>
        <w:rPr>
          <w:sz w:val="24"/>
          <w:szCs w:val="24"/>
        </w:rPr>
      </w:pPr>
      <w:r w:rsidRPr="00476A51">
        <w:rPr>
          <w:sz w:val="24"/>
          <w:szCs w:val="24"/>
        </w:rPr>
        <w:t>Strong human relations skills and have ability to work well with people of diverse backgrounds</w:t>
      </w:r>
    </w:p>
    <w:p w14:paraId="184B6B23" w14:textId="77777777" w:rsidR="00BB5092" w:rsidRDefault="00BB5092" w:rsidP="00BB5092">
      <w:pPr>
        <w:pStyle w:val="ListParagraph"/>
        <w:numPr>
          <w:ilvl w:val="0"/>
          <w:numId w:val="2"/>
        </w:numPr>
        <w:spacing w:after="0" w:line="240" w:lineRule="auto"/>
        <w:rPr>
          <w:sz w:val="24"/>
          <w:szCs w:val="24"/>
        </w:rPr>
      </w:pPr>
      <w:r>
        <w:rPr>
          <w:sz w:val="24"/>
          <w:szCs w:val="24"/>
        </w:rPr>
        <w:t>Ability to exercise good judgement</w:t>
      </w:r>
    </w:p>
    <w:p w14:paraId="2059D34A" w14:textId="77777777" w:rsidR="00BB5092" w:rsidRDefault="00BB5092" w:rsidP="00BB5092">
      <w:pPr>
        <w:pStyle w:val="ListParagraph"/>
        <w:numPr>
          <w:ilvl w:val="0"/>
          <w:numId w:val="2"/>
        </w:numPr>
        <w:spacing w:after="0" w:line="240" w:lineRule="auto"/>
        <w:rPr>
          <w:sz w:val="24"/>
          <w:szCs w:val="24"/>
        </w:rPr>
      </w:pPr>
      <w:r>
        <w:rPr>
          <w:sz w:val="24"/>
          <w:szCs w:val="24"/>
        </w:rPr>
        <w:t>Excellent written and oral communication skills</w:t>
      </w:r>
    </w:p>
    <w:p w14:paraId="310B92DA" w14:textId="77777777" w:rsidR="00BB5092" w:rsidRDefault="00BB5092" w:rsidP="00BB5092">
      <w:pPr>
        <w:pStyle w:val="ListParagraph"/>
        <w:numPr>
          <w:ilvl w:val="0"/>
          <w:numId w:val="2"/>
        </w:numPr>
        <w:spacing w:after="0" w:line="240" w:lineRule="auto"/>
        <w:rPr>
          <w:sz w:val="24"/>
          <w:szCs w:val="24"/>
        </w:rPr>
      </w:pPr>
      <w:r>
        <w:rPr>
          <w:sz w:val="24"/>
          <w:szCs w:val="24"/>
        </w:rPr>
        <w:t>Excellent computer skills</w:t>
      </w:r>
    </w:p>
    <w:p w14:paraId="240D8E49" w14:textId="77777777" w:rsidR="00801483" w:rsidRDefault="00801483" w:rsidP="00801483">
      <w:pPr>
        <w:pStyle w:val="ListParagraph"/>
        <w:numPr>
          <w:ilvl w:val="0"/>
          <w:numId w:val="2"/>
        </w:numPr>
        <w:spacing w:after="0" w:line="240" w:lineRule="auto"/>
        <w:rPr>
          <w:sz w:val="24"/>
          <w:szCs w:val="24"/>
        </w:rPr>
      </w:pPr>
      <w:r>
        <w:rPr>
          <w:sz w:val="24"/>
          <w:szCs w:val="24"/>
        </w:rPr>
        <w:t>Solution driven with the ability to effectively problem solve</w:t>
      </w:r>
    </w:p>
    <w:p w14:paraId="37185F3C" w14:textId="77777777" w:rsidR="00B67985" w:rsidRPr="00B67985" w:rsidRDefault="00B67985" w:rsidP="00801483">
      <w:pPr>
        <w:pStyle w:val="ListParagraph"/>
        <w:numPr>
          <w:ilvl w:val="0"/>
          <w:numId w:val="2"/>
        </w:numPr>
        <w:spacing w:after="0" w:line="240" w:lineRule="auto"/>
        <w:rPr>
          <w:sz w:val="24"/>
          <w:szCs w:val="24"/>
        </w:rPr>
      </w:pPr>
      <w:r w:rsidRPr="00B67985">
        <w:rPr>
          <w:rFonts w:cs="Arial"/>
          <w:sz w:val="24"/>
          <w:szCs w:val="24"/>
        </w:rPr>
        <w:t>Strong initiative, self-motivated with the ability to work independently to reach fundraising</w:t>
      </w:r>
    </w:p>
    <w:p w14:paraId="3D0A5D09" w14:textId="77777777" w:rsidR="00BB5092" w:rsidRPr="00B67985" w:rsidRDefault="00BB5092" w:rsidP="00476A51">
      <w:pPr>
        <w:pStyle w:val="ListParagraph"/>
        <w:spacing w:after="0" w:line="240" w:lineRule="auto"/>
        <w:rPr>
          <w:sz w:val="24"/>
          <w:szCs w:val="24"/>
        </w:rPr>
      </w:pPr>
    </w:p>
    <w:p w14:paraId="519FECBF" w14:textId="77777777" w:rsidR="008D6BFC" w:rsidRDefault="008D6BFC" w:rsidP="008D6BFC">
      <w:pPr>
        <w:spacing w:after="0" w:line="240" w:lineRule="auto"/>
        <w:rPr>
          <w:sz w:val="24"/>
          <w:szCs w:val="24"/>
        </w:rPr>
      </w:pPr>
    </w:p>
    <w:p w14:paraId="7F4A4A5A" w14:textId="77777777" w:rsidR="008D6BFC" w:rsidRPr="008D6BFC" w:rsidRDefault="008D6BFC" w:rsidP="008D6BFC">
      <w:pPr>
        <w:spacing w:after="0" w:line="240" w:lineRule="auto"/>
        <w:rPr>
          <w:b/>
          <w:sz w:val="24"/>
          <w:szCs w:val="24"/>
        </w:rPr>
      </w:pPr>
      <w:r w:rsidRPr="008D6BFC">
        <w:rPr>
          <w:b/>
          <w:sz w:val="24"/>
          <w:szCs w:val="24"/>
        </w:rPr>
        <w:t xml:space="preserve">HOURS AND TRAVEL </w:t>
      </w:r>
    </w:p>
    <w:p w14:paraId="60135F45" w14:textId="0F24ADDF" w:rsidR="00764BD9" w:rsidRDefault="00764BD9" w:rsidP="00764BD9">
      <w:pPr>
        <w:pStyle w:val="Default"/>
        <w:numPr>
          <w:ilvl w:val="0"/>
          <w:numId w:val="3"/>
        </w:numPr>
        <w:rPr>
          <w:rFonts w:asciiTheme="minorHAnsi" w:hAnsiTheme="minorHAnsi"/>
          <w:color w:val="auto"/>
        </w:rPr>
      </w:pPr>
      <w:r w:rsidRPr="00764BD9">
        <w:rPr>
          <w:rFonts w:asciiTheme="minorHAnsi" w:hAnsiTheme="minorHAnsi"/>
          <w:color w:val="auto"/>
        </w:rPr>
        <w:t>Willingness to work a flexible schedule, including some nights and weekends</w:t>
      </w:r>
      <w:r w:rsidR="00B148EA">
        <w:rPr>
          <w:rFonts w:asciiTheme="minorHAnsi" w:hAnsiTheme="minorHAnsi"/>
          <w:color w:val="auto"/>
        </w:rPr>
        <w:t>.</w:t>
      </w:r>
    </w:p>
    <w:p w14:paraId="5C9A549B" w14:textId="77777777" w:rsidR="001B687F" w:rsidRDefault="001B687F" w:rsidP="008434BB">
      <w:pPr>
        <w:pStyle w:val="Default"/>
        <w:rPr>
          <w:rFonts w:asciiTheme="minorHAnsi" w:hAnsiTheme="minorHAnsi"/>
          <w:b/>
          <w:color w:val="auto"/>
        </w:rPr>
      </w:pPr>
    </w:p>
    <w:p w14:paraId="6F9D8A99" w14:textId="63A218B2" w:rsidR="008434BB" w:rsidRDefault="001B687F" w:rsidP="008434BB">
      <w:pPr>
        <w:pStyle w:val="Default"/>
        <w:rPr>
          <w:rFonts w:asciiTheme="minorHAnsi" w:hAnsiTheme="minorHAnsi"/>
          <w:b/>
          <w:color w:val="auto"/>
        </w:rPr>
      </w:pPr>
      <w:r>
        <w:rPr>
          <w:rFonts w:asciiTheme="minorHAnsi" w:hAnsiTheme="minorHAnsi"/>
          <w:b/>
          <w:color w:val="auto"/>
        </w:rPr>
        <w:t>SALARY</w:t>
      </w:r>
    </w:p>
    <w:p w14:paraId="789A09AC" w14:textId="3EA9173C" w:rsidR="007B3848" w:rsidRPr="00395717" w:rsidRDefault="007B3848" w:rsidP="007B3848">
      <w:pPr>
        <w:pStyle w:val="Default"/>
        <w:numPr>
          <w:ilvl w:val="0"/>
          <w:numId w:val="3"/>
        </w:numPr>
        <w:rPr>
          <w:rFonts w:asciiTheme="minorHAnsi" w:hAnsiTheme="minorHAnsi"/>
          <w:bCs/>
          <w:color w:val="auto"/>
        </w:rPr>
      </w:pPr>
      <w:r w:rsidRPr="00395717">
        <w:rPr>
          <w:rFonts w:asciiTheme="minorHAnsi" w:hAnsiTheme="minorHAnsi"/>
          <w:bCs/>
          <w:color w:val="auto"/>
        </w:rPr>
        <w:t xml:space="preserve">Grade </w:t>
      </w:r>
      <w:r w:rsidR="00212257">
        <w:rPr>
          <w:rFonts w:asciiTheme="minorHAnsi" w:hAnsiTheme="minorHAnsi"/>
          <w:bCs/>
          <w:color w:val="auto"/>
        </w:rPr>
        <w:t>E</w:t>
      </w:r>
    </w:p>
    <w:p w14:paraId="2341A714" w14:textId="77777777" w:rsidR="00EB0CCD" w:rsidRDefault="00EB0CCD" w:rsidP="00EB0CCD">
      <w:pPr>
        <w:pStyle w:val="Default"/>
        <w:rPr>
          <w:rFonts w:asciiTheme="minorHAnsi" w:hAnsiTheme="minorHAnsi"/>
          <w:bCs/>
          <w:color w:val="auto"/>
        </w:rPr>
      </w:pPr>
    </w:p>
    <w:p w14:paraId="043152EC" w14:textId="77777777" w:rsidR="00EB0CCD" w:rsidRDefault="00EB0CCD" w:rsidP="00EB0CCD">
      <w:pPr>
        <w:pStyle w:val="Default"/>
        <w:rPr>
          <w:rFonts w:asciiTheme="minorHAnsi" w:hAnsiTheme="minorHAnsi"/>
          <w:bCs/>
          <w:color w:val="auto"/>
        </w:rPr>
      </w:pPr>
    </w:p>
    <w:p w14:paraId="7A5D830E" w14:textId="28B35E31" w:rsidR="004D589C" w:rsidRDefault="004D589C" w:rsidP="00EB0CCD">
      <w:pPr>
        <w:pStyle w:val="Default"/>
        <w:rPr>
          <w:b/>
        </w:rPr>
      </w:pPr>
      <w:r>
        <w:rPr>
          <w:b/>
        </w:rPr>
        <w:t>**To apply for this position, please go to: www.girlscoutsdiamonds.org</w:t>
      </w:r>
    </w:p>
    <w:p w14:paraId="3A7332AE" w14:textId="77777777" w:rsidR="004D589C" w:rsidRPr="00764BD9" w:rsidRDefault="004D589C" w:rsidP="004D589C">
      <w:pPr>
        <w:pStyle w:val="Default"/>
        <w:rPr>
          <w:rFonts w:asciiTheme="minorHAnsi" w:hAnsiTheme="minorHAnsi"/>
          <w:color w:val="auto"/>
        </w:rPr>
      </w:pPr>
    </w:p>
    <w:p w14:paraId="0513EEEB" w14:textId="77777777" w:rsidR="00764BD9" w:rsidRPr="00764BD9" w:rsidRDefault="00764BD9" w:rsidP="001A461C">
      <w:pPr>
        <w:spacing w:after="0" w:line="240" w:lineRule="auto"/>
        <w:rPr>
          <w:b/>
          <w:sz w:val="24"/>
          <w:szCs w:val="24"/>
        </w:rPr>
      </w:pPr>
    </w:p>
    <w:p w14:paraId="68C1571B" w14:textId="77777777" w:rsidR="001A461C" w:rsidRPr="001A461C" w:rsidRDefault="001A461C" w:rsidP="001A461C">
      <w:pPr>
        <w:spacing w:after="0" w:line="240" w:lineRule="auto"/>
        <w:rPr>
          <w:b/>
          <w:sz w:val="24"/>
          <w:szCs w:val="24"/>
        </w:rPr>
      </w:pPr>
      <w:r w:rsidRPr="001A461C">
        <w:rPr>
          <w:b/>
          <w:sz w:val="24"/>
          <w:szCs w:val="24"/>
        </w:rPr>
        <w:t>DISCLAIMER</w:t>
      </w:r>
    </w:p>
    <w:p w14:paraId="5C378751" w14:textId="77777777" w:rsidR="001A461C" w:rsidRPr="001A461C" w:rsidRDefault="001A461C" w:rsidP="001A461C">
      <w:pPr>
        <w:spacing w:after="0" w:line="240" w:lineRule="auto"/>
        <w:rPr>
          <w:sz w:val="24"/>
          <w:szCs w:val="24"/>
        </w:rPr>
      </w:pPr>
      <w:r w:rsidRPr="001A461C">
        <w:rPr>
          <w:sz w:val="24"/>
          <w:szCs w:val="24"/>
        </w:rPr>
        <w:t>The above statements are intended to describe the general nature and level of work being performed by people assigned to this classification. They are not to be construed as an exhaustive list of all responsibilities, duties, and skills required of personnel so classified. All personnel may be required to complete other duties as assigned.</w:t>
      </w:r>
    </w:p>
    <w:p w14:paraId="594F0677" w14:textId="77777777" w:rsidR="001A461C" w:rsidRPr="001A461C" w:rsidRDefault="001A461C" w:rsidP="001A461C">
      <w:pPr>
        <w:spacing w:after="0" w:line="240" w:lineRule="auto"/>
        <w:rPr>
          <w:sz w:val="24"/>
          <w:szCs w:val="24"/>
        </w:rPr>
      </w:pPr>
    </w:p>
    <w:p w14:paraId="47B7ED7B" w14:textId="77777777" w:rsidR="002274A4" w:rsidRPr="001E6808" w:rsidRDefault="002274A4" w:rsidP="00BB5092">
      <w:pPr>
        <w:spacing w:after="0" w:line="240" w:lineRule="auto"/>
        <w:jc w:val="center"/>
        <w:rPr>
          <w:color w:val="00AE58"/>
          <w:sz w:val="24"/>
          <w:szCs w:val="24"/>
        </w:rPr>
      </w:pPr>
    </w:p>
    <w:p w14:paraId="761E50E3" w14:textId="77777777" w:rsidR="002274A4" w:rsidRPr="001E6808" w:rsidRDefault="002274A4" w:rsidP="00BB5092">
      <w:pPr>
        <w:spacing w:after="0" w:line="240" w:lineRule="auto"/>
        <w:jc w:val="center"/>
        <w:rPr>
          <w:color w:val="00AE58"/>
          <w:sz w:val="24"/>
          <w:szCs w:val="24"/>
        </w:rPr>
      </w:pPr>
    </w:p>
    <w:p w14:paraId="04120011" w14:textId="77777777" w:rsidR="002274A4" w:rsidRDefault="002274A4" w:rsidP="00BB5092">
      <w:pPr>
        <w:spacing w:after="0" w:line="240" w:lineRule="auto"/>
        <w:rPr>
          <w:color w:val="00AE58"/>
          <w:sz w:val="24"/>
          <w:szCs w:val="24"/>
        </w:rPr>
      </w:pPr>
    </w:p>
    <w:p w14:paraId="4199395C" w14:textId="77777777" w:rsidR="001E6808" w:rsidRPr="001E6808" w:rsidRDefault="001E6808" w:rsidP="00BB5092">
      <w:pPr>
        <w:spacing w:after="0" w:line="240" w:lineRule="auto"/>
        <w:rPr>
          <w:color w:val="00AE58"/>
          <w:sz w:val="24"/>
          <w:szCs w:val="24"/>
        </w:rPr>
      </w:pPr>
    </w:p>
    <w:sectPr w:rsidR="001E6808" w:rsidRPr="001E6808" w:rsidSect="00802AF6">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B795D" w14:textId="77777777" w:rsidR="00193E52" w:rsidRDefault="00193E52" w:rsidP="005D78EB">
      <w:pPr>
        <w:spacing w:after="0" w:line="240" w:lineRule="auto"/>
      </w:pPr>
      <w:r>
        <w:separator/>
      </w:r>
    </w:p>
  </w:endnote>
  <w:endnote w:type="continuationSeparator" w:id="0">
    <w:p w14:paraId="0810B6BB" w14:textId="77777777" w:rsidR="00193E52" w:rsidRDefault="00193E52" w:rsidP="005D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mnes_GirlScouts Regular">
    <w:altName w:val="Franklin Gothic Medium Cond"/>
    <w:panose1 w:val="02000606040000020004"/>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F8A6" w14:textId="77777777" w:rsidR="00193E52" w:rsidRPr="005D78EB" w:rsidRDefault="00193E52" w:rsidP="005D78EB">
    <w:pPr>
      <w:pStyle w:val="Footer"/>
      <w:jc w:val="center"/>
      <w:rPr>
        <w:rFonts w:ascii="Omnes_GirlScouts Regular" w:hAnsi="Omnes_GirlScouts Regula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9279" w14:textId="77777777" w:rsidR="00193E52" w:rsidRDefault="00193E52" w:rsidP="005D78EB">
      <w:pPr>
        <w:spacing w:after="0" w:line="240" w:lineRule="auto"/>
      </w:pPr>
      <w:r>
        <w:separator/>
      </w:r>
    </w:p>
  </w:footnote>
  <w:footnote w:type="continuationSeparator" w:id="0">
    <w:p w14:paraId="77823190" w14:textId="77777777" w:rsidR="00193E52" w:rsidRDefault="00193E52" w:rsidP="005D7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04E8"/>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1C1A4E19"/>
    <w:multiLevelType w:val="hybridMultilevel"/>
    <w:tmpl w:val="63F0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C2F52"/>
    <w:multiLevelType w:val="hybridMultilevel"/>
    <w:tmpl w:val="49AC9E6A"/>
    <w:lvl w:ilvl="0" w:tplc="A7E8EAA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BD6DCE"/>
    <w:multiLevelType w:val="hybridMultilevel"/>
    <w:tmpl w:val="53C2AD1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1E39FF"/>
    <w:multiLevelType w:val="hybridMultilevel"/>
    <w:tmpl w:val="6D50077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151063A"/>
    <w:multiLevelType w:val="hybridMultilevel"/>
    <w:tmpl w:val="7576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BF44E0"/>
    <w:multiLevelType w:val="hybridMultilevel"/>
    <w:tmpl w:val="B5E0EA1C"/>
    <w:lvl w:ilvl="0" w:tplc="486015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5"/>
  </w:num>
  <w:num w:numId="5">
    <w:abstractNumId w:val="3"/>
  </w:num>
  <w:num w:numId="6">
    <w:abstractNumId w:val="0"/>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xNDYyNTcysTS0NDdT0lEKTi0uzszPAykwrAUAjSdzMiwAAAA="/>
  </w:docVars>
  <w:rsids>
    <w:rsidRoot w:val="00FF656C"/>
    <w:rsid w:val="00005334"/>
    <w:rsid w:val="00060FF7"/>
    <w:rsid w:val="000A2538"/>
    <w:rsid w:val="000C0F22"/>
    <w:rsid w:val="00147CFC"/>
    <w:rsid w:val="00181148"/>
    <w:rsid w:val="00193E52"/>
    <w:rsid w:val="00195A9D"/>
    <w:rsid w:val="001A461C"/>
    <w:rsid w:val="001B687F"/>
    <w:rsid w:val="001E6808"/>
    <w:rsid w:val="001F1932"/>
    <w:rsid w:val="00212257"/>
    <w:rsid w:val="002274A4"/>
    <w:rsid w:val="00236172"/>
    <w:rsid w:val="00245811"/>
    <w:rsid w:val="00273A54"/>
    <w:rsid w:val="00395717"/>
    <w:rsid w:val="003B481D"/>
    <w:rsid w:val="003C3C37"/>
    <w:rsid w:val="003F4A84"/>
    <w:rsid w:val="00447E3D"/>
    <w:rsid w:val="00476A51"/>
    <w:rsid w:val="004D589C"/>
    <w:rsid w:val="00515A73"/>
    <w:rsid w:val="00537C43"/>
    <w:rsid w:val="005421B9"/>
    <w:rsid w:val="005D78EB"/>
    <w:rsid w:val="00630F02"/>
    <w:rsid w:val="006859AB"/>
    <w:rsid w:val="006A4E0A"/>
    <w:rsid w:val="006A6287"/>
    <w:rsid w:val="006C0E48"/>
    <w:rsid w:val="00700A9A"/>
    <w:rsid w:val="0074115A"/>
    <w:rsid w:val="00756D79"/>
    <w:rsid w:val="007621FC"/>
    <w:rsid w:val="00764BD9"/>
    <w:rsid w:val="007B3848"/>
    <w:rsid w:val="007C421D"/>
    <w:rsid w:val="007D4627"/>
    <w:rsid w:val="007E06B9"/>
    <w:rsid w:val="00801483"/>
    <w:rsid w:val="00802AF6"/>
    <w:rsid w:val="00816611"/>
    <w:rsid w:val="008434BB"/>
    <w:rsid w:val="008D6BFC"/>
    <w:rsid w:val="00922A12"/>
    <w:rsid w:val="009872BF"/>
    <w:rsid w:val="009A2931"/>
    <w:rsid w:val="009C189A"/>
    <w:rsid w:val="009E6CEB"/>
    <w:rsid w:val="00AD4702"/>
    <w:rsid w:val="00B148EA"/>
    <w:rsid w:val="00B42828"/>
    <w:rsid w:val="00B54CD0"/>
    <w:rsid w:val="00B67985"/>
    <w:rsid w:val="00BB5092"/>
    <w:rsid w:val="00BE0108"/>
    <w:rsid w:val="00C01B1C"/>
    <w:rsid w:val="00C93D6F"/>
    <w:rsid w:val="00D24EC1"/>
    <w:rsid w:val="00D73FC5"/>
    <w:rsid w:val="00E119F3"/>
    <w:rsid w:val="00E85F85"/>
    <w:rsid w:val="00EA178D"/>
    <w:rsid w:val="00EB0CCD"/>
    <w:rsid w:val="00EE170B"/>
    <w:rsid w:val="00EF6D1E"/>
    <w:rsid w:val="00F27BEE"/>
    <w:rsid w:val="00F70341"/>
    <w:rsid w:val="00F76D55"/>
    <w:rsid w:val="00FF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93FC4C"/>
  <w15:docId w15:val="{7D450B01-26E2-4188-ADCD-3D6ACB76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56C"/>
    <w:rPr>
      <w:rFonts w:ascii="Tahoma" w:hAnsi="Tahoma" w:cs="Tahoma"/>
      <w:sz w:val="16"/>
      <w:szCs w:val="16"/>
    </w:rPr>
  </w:style>
  <w:style w:type="paragraph" w:styleId="ListParagraph">
    <w:name w:val="List Paragraph"/>
    <w:basedOn w:val="Normal"/>
    <w:uiPriority w:val="34"/>
    <w:qFormat/>
    <w:rsid w:val="000C0F22"/>
    <w:pPr>
      <w:ind w:left="720"/>
      <w:contextualSpacing/>
    </w:pPr>
  </w:style>
  <w:style w:type="paragraph" w:styleId="Header">
    <w:name w:val="header"/>
    <w:basedOn w:val="Normal"/>
    <w:link w:val="HeaderChar"/>
    <w:uiPriority w:val="99"/>
    <w:semiHidden/>
    <w:unhideWhenUsed/>
    <w:rsid w:val="005D78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78EB"/>
  </w:style>
  <w:style w:type="paragraph" w:styleId="Footer">
    <w:name w:val="footer"/>
    <w:basedOn w:val="Normal"/>
    <w:link w:val="FooterChar"/>
    <w:uiPriority w:val="99"/>
    <w:semiHidden/>
    <w:unhideWhenUsed/>
    <w:rsid w:val="005D78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78EB"/>
  </w:style>
  <w:style w:type="character" w:styleId="Hyperlink">
    <w:name w:val="Hyperlink"/>
    <w:basedOn w:val="DefaultParagraphFont"/>
    <w:uiPriority w:val="99"/>
    <w:unhideWhenUsed/>
    <w:rsid w:val="005D78EB"/>
    <w:rPr>
      <w:color w:val="0000FF" w:themeColor="hyperlink"/>
      <w:u w:val="single"/>
    </w:rPr>
  </w:style>
  <w:style w:type="character" w:styleId="Strong">
    <w:name w:val="Strong"/>
    <w:uiPriority w:val="22"/>
    <w:qFormat/>
    <w:rsid w:val="00B42828"/>
    <w:rPr>
      <w:b/>
      <w:bCs/>
    </w:rPr>
  </w:style>
  <w:style w:type="character" w:styleId="Emphasis">
    <w:name w:val="Emphasis"/>
    <w:uiPriority w:val="20"/>
    <w:qFormat/>
    <w:rsid w:val="00B42828"/>
    <w:rPr>
      <w:i/>
      <w:iCs/>
    </w:rPr>
  </w:style>
  <w:style w:type="paragraph" w:styleId="Subtitle">
    <w:name w:val="Subtitle"/>
    <w:basedOn w:val="Normal"/>
    <w:link w:val="SubtitleChar"/>
    <w:uiPriority w:val="11"/>
    <w:qFormat/>
    <w:rsid w:val="00476A51"/>
    <w:pPr>
      <w:spacing w:after="0" w:line="240" w:lineRule="auto"/>
      <w:jc w:val="center"/>
      <w:outlineLvl w:val="0"/>
    </w:pPr>
    <w:rPr>
      <w:rFonts w:ascii="Arial" w:eastAsia="Times New Roman" w:hAnsi="Arial" w:cs="Times New Roman"/>
      <w:b/>
      <w:bCs/>
      <w:sz w:val="24"/>
      <w:szCs w:val="24"/>
    </w:rPr>
  </w:style>
  <w:style w:type="character" w:customStyle="1" w:styleId="SubtitleChar">
    <w:name w:val="Subtitle Char"/>
    <w:basedOn w:val="DefaultParagraphFont"/>
    <w:link w:val="Subtitle"/>
    <w:uiPriority w:val="11"/>
    <w:rsid w:val="00476A51"/>
    <w:rPr>
      <w:rFonts w:ascii="Arial" w:eastAsia="Times New Roman" w:hAnsi="Arial" w:cs="Times New Roman"/>
      <w:b/>
      <w:bCs/>
      <w:sz w:val="24"/>
      <w:szCs w:val="24"/>
    </w:rPr>
  </w:style>
  <w:style w:type="paragraph" w:customStyle="1" w:styleId="Default">
    <w:name w:val="Default"/>
    <w:rsid w:val="00764BD9"/>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50430">
      <w:bodyDiv w:val="1"/>
      <w:marLeft w:val="0"/>
      <w:marRight w:val="0"/>
      <w:marTop w:val="0"/>
      <w:marBottom w:val="0"/>
      <w:divBdr>
        <w:top w:val="none" w:sz="0" w:space="0" w:color="auto"/>
        <w:left w:val="none" w:sz="0" w:space="0" w:color="auto"/>
        <w:bottom w:val="none" w:sz="0" w:space="0" w:color="auto"/>
        <w:right w:val="none" w:sz="0" w:space="0" w:color="auto"/>
      </w:divBdr>
    </w:div>
    <w:div w:id="163159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E3A00-7809-4BFA-8C2B-38CD75E48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889</Words>
  <Characters>5070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jbickers</dc:creator>
  <cp:lastModifiedBy>Tim Beshears</cp:lastModifiedBy>
  <cp:revision>2</cp:revision>
  <cp:lastPrinted>2015-03-24T16:19:00Z</cp:lastPrinted>
  <dcterms:created xsi:type="dcterms:W3CDTF">2021-09-30T17:53:00Z</dcterms:created>
  <dcterms:modified xsi:type="dcterms:W3CDTF">2021-09-30T17:53:00Z</dcterms:modified>
</cp:coreProperties>
</file>